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658A" w:rsidRPr="001F130E" w:rsidRDefault="00BA658A" w:rsidP="00BA658A">
      <w:pPr>
        <w:tabs>
          <w:tab w:val="left" w:pos="2160"/>
        </w:tabs>
        <w:rPr>
          <w:rFonts w:ascii="Arial" w:eastAsia="宋体" w:hAnsi="Arial" w:cs="Arial"/>
          <w:b/>
          <w:sz w:val="24"/>
          <w:szCs w:val="24"/>
          <w:lang w:eastAsia="zh-CN"/>
        </w:rPr>
      </w:pPr>
      <w:bookmarkStart w:id="0" w:name="_Hlk3548187"/>
      <w:r w:rsidRPr="001F130E">
        <w:rPr>
          <w:rFonts w:ascii="Arial" w:eastAsia="宋体" w:hAnsi="Arial" w:cs="Arial"/>
          <w:b/>
          <w:sz w:val="24"/>
          <w:szCs w:val="24"/>
          <w:lang w:eastAsia="zh-CN"/>
        </w:rPr>
        <w:t>3GPP TSG-RAN WG4 Meeting #111</w:t>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Pr>
          <w:rFonts w:ascii="Arial" w:eastAsia="宋体" w:hAnsi="Arial" w:cs="Arial"/>
          <w:b/>
          <w:sz w:val="24"/>
          <w:szCs w:val="24"/>
          <w:lang w:eastAsia="zh-CN"/>
        </w:rPr>
        <w:t xml:space="preserve">                              </w:t>
      </w:r>
      <w:r w:rsidR="00950E77" w:rsidRPr="00950E77">
        <w:rPr>
          <w:rFonts w:ascii="Arial" w:eastAsia="宋体" w:hAnsi="Arial" w:cs="Arial"/>
          <w:b/>
          <w:sz w:val="24"/>
          <w:szCs w:val="24"/>
          <w:lang w:eastAsia="zh-CN"/>
        </w:rPr>
        <w:t>R4-2408820</w:t>
      </w:r>
      <w:bookmarkStart w:id="1" w:name="_GoBack"/>
      <w:bookmarkEnd w:id="1"/>
    </w:p>
    <w:p w:rsidR="003A046D" w:rsidRDefault="00BA658A" w:rsidP="00BA658A">
      <w:pPr>
        <w:tabs>
          <w:tab w:val="left" w:pos="2160"/>
        </w:tabs>
        <w:rPr>
          <w:rFonts w:ascii="Arial" w:hAnsi="Arial" w:cs="Arial"/>
          <w:b/>
          <w:bCs/>
          <w:sz w:val="24"/>
          <w:szCs w:val="24"/>
          <w:lang w:val="en-US"/>
        </w:rPr>
      </w:pPr>
      <w:r w:rsidRPr="001F130E">
        <w:rPr>
          <w:rFonts w:ascii="Arial" w:eastAsia="宋体" w:hAnsi="Arial" w:cs="Arial"/>
          <w:b/>
          <w:sz w:val="24"/>
          <w:szCs w:val="24"/>
          <w:lang w:eastAsia="zh-CN"/>
        </w:rPr>
        <w:t>Fukuoka City, Fukuoka, Japan, 20</w:t>
      </w:r>
      <w:r w:rsidRPr="001D3946">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Pr="001F130E">
        <w:rPr>
          <w:rFonts w:ascii="Arial" w:eastAsia="宋体" w:hAnsi="Arial" w:cs="Arial"/>
          <w:b/>
          <w:sz w:val="24"/>
          <w:szCs w:val="24"/>
          <w:lang w:eastAsia="zh-CN"/>
        </w:rPr>
        <w:t>– 24</w:t>
      </w:r>
      <w:r w:rsidRPr="001D3946">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Pr="001F130E">
        <w:rPr>
          <w:rFonts w:ascii="Arial" w:eastAsia="宋体" w:hAnsi="Arial" w:cs="Arial"/>
          <w:b/>
          <w:sz w:val="24"/>
          <w:szCs w:val="24"/>
          <w:lang w:eastAsia="zh-CN"/>
        </w:rPr>
        <w:t>May, 202</w:t>
      </w:r>
      <w:r w:rsidR="00D15AE9">
        <w:rPr>
          <w:rFonts w:ascii="Arial" w:hAnsi="Arial" w:cs="Arial"/>
          <w:b/>
          <w:bCs/>
          <w:sz w:val="24"/>
          <w:szCs w:val="24"/>
          <w:lang w:val="en-US"/>
        </w:rPr>
        <w:t>4</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2A6C28">
        <w:rPr>
          <w:rFonts w:ascii="Arial" w:hAnsi="Arial" w:cs="Arial"/>
          <w:b/>
          <w:bCs/>
          <w:sz w:val="24"/>
          <w:szCs w:val="24"/>
          <w:lang w:val="en-US"/>
        </w:rPr>
        <w:t>10.13.2.1</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2A6C28">
        <w:rPr>
          <w:rFonts w:ascii="Arial" w:hAnsi="Arial" w:cs="Arial"/>
          <w:b/>
          <w:bCs/>
          <w:sz w:val="24"/>
          <w:szCs w:val="24"/>
          <w:lang w:val="en-US"/>
        </w:rPr>
        <w:t xml:space="preserve">on deployment scenarios and spectrum usage for </w:t>
      </w:r>
      <w:r w:rsidR="002D3984">
        <w:rPr>
          <w:rFonts w:ascii="Arial" w:hAnsi="Arial" w:cs="Arial"/>
          <w:b/>
          <w:bCs/>
          <w:sz w:val="24"/>
          <w:szCs w:val="24"/>
          <w:lang w:val="en-US"/>
        </w:rPr>
        <w:t>A-IoT</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10</w:t>
      </w:r>
      <w:r>
        <w:t xml:space="preserve">bis meeting, the co-existence scenario of </w:t>
      </w:r>
      <w:r w:rsidR="003852AF">
        <w:t>ambient IoT has been fully discussed</w:t>
      </w:r>
      <w:r w:rsidR="00EA2272">
        <w:t>.</w:t>
      </w:r>
      <w:r w:rsidR="003852AF">
        <w:t xml:space="preserve"> Also </w:t>
      </w:r>
      <w:proofErr w:type="gramStart"/>
      <w:r w:rsidR="003852AF">
        <w:t>an</w:t>
      </w:r>
      <w:proofErr w:type="gramEnd"/>
      <w:r w:rsidR="003852AF">
        <w:t xml:space="preserve"> LS from RAN1 [1] has been received for the evaluation scenarios and assumptions. </w:t>
      </w:r>
      <w:r w:rsidR="00E34A8E">
        <w:t>Hence,</w:t>
      </w:r>
      <w:r w:rsidR="003852AF">
        <w:t xml:space="preserve"> we would like to further discuss the RAN4 co-existence simulation assumption together with the RAN1 agreed evaluation scenarios and assumptions.</w:t>
      </w:r>
    </w:p>
    <w:p w:rsidR="003A046D" w:rsidRDefault="00986414">
      <w:pPr>
        <w:pStyle w:val="1"/>
        <w:numPr>
          <w:ilvl w:val="0"/>
          <w:numId w:val="2"/>
        </w:numPr>
      </w:pPr>
      <w:r>
        <w:t>Discussion</w:t>
      </w:r>
    </w:p>
    <w:p w:rsidR="00151E97" w:rsidRDefault="003852AF" w:rsidP="00677AEF">
      <w:pPr>
        <w:rPr>
          <w:rFonts w:eastAsiaTheme="minorEastAsia"/>
          <w:lang w:eastAsia="zh-CN"/>
        </w:rPr>
      </w:pPr>
      <w:r>
        <w:rPr>
          <w:rFonts w:eastAsiaTheme="minorEastAsia"/>
          <w:lang w:eastAsia="zh-CN"/>
        </w:rPr>
        <w:t>In the WF [2] agreed in the last RAN4#1</w:t>
      </w:r>
      <w:r w:rsidR="00330D30">
        <w:rPr>
          <w:rFonts w:eastAsiaTheme="minorEastAsia"/>
          <w:lang w:eastAsia="zh-CN"/>
        </w:rPr>
        <w:t>10</w:t>
      </w:r>
      <w:r>
        <w:rPr>
          <w:rFonts w:eastAsiaTheme="minorEastAsia"/>
          <w:lang w:eastAsia="zh-CN"/>
        </w:rPr>
        <w:t xml:space="preserve">bis meeting, </w:t>
      </w:r>
      <w:r w:rsidR="00356C51">
        <w:rPr>
          <w:rFonts w:eastAsiaTheme="minorEastAsia"/>
          <w:lang w:eastAsia="zh-CN"/>
        </w:rPr>
        <w:t xml:space="preserve">couple of agreements have made for the deployment scenario and also the spectrum usage for A-IoT. </w:t>
      </w:r>
      <w:r w:rsidR="00893BEB">
        <w:rPr>
          <w:rFonts w:eastAsiaTheme="minorEastAsia"/>
          <w:lang w:eastAsia="zh-CN"/>
        </w:rPr>
        <w:t>During the alignment with RAN1 study, it can be observed that in both groups there are some agreements will influent each other. As to keep the same assumption inside 3GPP WGs is quite important for the specific study to reach a consensus, we would like to further discuss with the RAN1 LS as well as RAN4 agreements.</w:t>
      </w:r>
    </w:p>
    <w:p w:rsidR="00151E97" w:rsidRDefault="003A61A7" w:rsidP="00677AEF">
      <w:pPr>
        <w:rPr>
          <w:rFonts w:eastAsiaTheme="minorEastAsia"/>
          <w:lang w:eastAsia="zh-CN"/>
        </w:rPr>
      </w:pPr>
      <w:r>
        <w:rPr>
          <w:rFonts w:eastAsiaTheme="minorEastAsia" w:hint="eastAsia"/>
          <w:lang w:eastAsia="zh-CN"/>
        </w:rPr>
        <w:t>B</w:t>
      </w:r>
      <w:r>
        <w:rPr>
          <w:rFonts w:eastAsiaTheme="minorEastAsia"/>
          <w:lang w:eastAsia="zh-CN"/>
        </w:rPr>
        <w:t>elow table 1 is agreed for scenarios of evaluation</w:t>
      </w:r>
      <w:r w:rsidR="00E34A8E">
        <w:rPr>
          <w:rFonts w:eastAsiaTheme="minorEastAsia"/>
          <w:lang w:eastAsia="zh-CN"/>
        </w:rPr>
        <w:t xml:space="preserve"> for RAN1</w:t>
      </w:r>
      <w:r>
        <w:rPr>
          <w:rFonts w:eastAsiaTheme="minorEastAsia"/>
          <w:lang w:eastAsia="zh-CN"/>
        </w:rPr>
        <w:t xml:space="preserve">. </w:t>
      </w:r>
    </w:p>
    <w:p w:rsidR="00810C40" w:rsidRDefault="00810C40" w:rsidP="00810C40">
      <w:pPr>
        <w:jc w:val="center"/>
        <w:rPr>
          <w:rFonts w:eastAsiaTheme="minorEastAsia"/>
          <w:lang w:eastAsia="zh-CN"/>
        </w:rPr>
      </w:pPr>
      <w:r>
        <w:rPr>
          <w:rFonts w:eastAsiaTheme="minorEastAsia" w:hint="eastAsia"/>
          <w:lang w:eastAsia="zh-CN"/>
        </w:rPr>
        <w:t>T</w:t>
      </w:r>
      <w:r>
        <w:rPr>
          <w:rFonts w:eastAsiaTheme="minorEastAsia"/>
          <w:lang w:eastAsia="zh-CN"/>
        </w:rPr>
        <w:t>able 1 RAN1 simulation scenario</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74"/>
        <w:gridCol w:w="879"/>
        <w:gridCol w:w="2633"/>
        <w:gridCol w:w="1986"/>
        <w:gridCol w:w="738"/>
        <w:gridCol w:w="883"/>
        <w:gridCol w:w="883"/>
        <w:gridCol w:w="1066"/>
      </w:tblGrid>
      <w:tr w:rsidR="00151E97" w:rsidRPr="00435371" w:rsidTr="0031597E">
        <w:tc>
          <w:tcPr>
            <w:tcW w:w="440" w:type="pct"/>
            <w:shd w:val="clear" w:color="auto" w:fill="auto"/>
            <w:vAlign w:val="center"/>
          </w:tcPr>
          <w:p w:rsidR="00151E97" w:rsidRPr="00F553D1" w:rsidRDefault="00151E97" w:rsidP="0031597E">
            <w:pPr>
              <w:jc w:val="center"/>
              <w:rPr>
                <w:b/>
                <w:sz w:val="16"/>
                <w:szCs w:val="21"/>
                <w:lang w:eastAsia="zh-CN"/>
              </w:rPr>
            </w:pPr>
            <w:r w:rsidRPr="00F553D1">
              <w:rPr>
                <w:b/>
                <w:sz w:val="16"/>
                <w:szCs w:val="21"/>
                <w:lang w:eastAsia="zh-CN"/>
              </w:rPr>
              <w:t>S</w:t>
            </w:r>
            <w:r w:rsidRPr="00F553D1">
              <w:rPr>
                <w:rFonts w:hint="eastAsia"/>
                <w:b/>
                <w:sz w:val="16"/>
                <w:szCs w:val="21"/>
                <w:lang w:eastAsia="zh-CN"/>
              </w:rPr>
              <w:t>cenario</w:t>
            </w:r>
          </w:p>
        </w:tc>
        <w:tc>
          <w:tcPr>
            <w:tcW w:w="442" w:type="pct"/>
            <w:shd w:val="clear" w:color="auto" w:fill="auto"/>
            <w:vAlign w:val="center"/>
          </w:tcPr>
          <w:p w:rsidR="00151E97" w:rsidRPr="00F553D1" w:rsidRDefault="00151E97" w:rsidP="0031597E">
            <w:pPr>
              <w:jc w:val="center"/>
              <w:rPr>
                <w:b/>
                <w:sz w:val="16"/>
                <w:szCs w:val="21"/>
                <w:lang w:eastAsia="zh-CN"/>
              </w:rPr>
            </w:pPr>
            <w:r w:rsidRPr="00F553D1">
              <w:rPr>
                <w:rFonts w:hint="eastAsia"/>
                <w:b/>
                <w:sz w:val="16"/>
                <w:szCs w:val="21"/>
                <w:lang w:eastAsia="zh-CN"/>
              </w:rPr>
              <w:t xml:space="preserve">CW </w:t>
            </w:r>
            <w:r w:rsidRPr="00F553D1">
              <w:rPr>
                <w:b/>
                <w:sz w:val="16"/>
                <w:szCs w:val="21"/>
                <w:lang w:eastAsia="zh-CN"/>
              </w:rPr>
              <w:t>I</w:t>
            </w:r>
            <w:r w:rsidRPr="00F553D1">
              <w:rPr>
                <w:rFonts w:hint="eastAsia"/>
                <w:b/>
                <w:sz w:val="16"/>
                <w:szCs w:val="21"/>
                <w:lang w:eastAsia="zh-CN"/>
              </w:rPr>
              <w:t>nside/outside topology</w:t>
            </w:r>
          </w:p>
        </w:tc>
        <w:tc>
          <w:tcPr>
            <w:tcW w:w="1324" w:type="pct"/>
            <w:shd w:val="clear" w:color="auto" w:fill="auto"/>
            <w:vAlign w:val="center"/>
          </w:tcPr>
          <w:p w:rsidR="00151E97" w:rsidRPr="00F553D1" w:rsidRDefault="00151E97" w:rsidP="0031597E">
            <w:pPr>
              <w:jc w:val="center"/>
              <w:rPr>
                <w:b/>
                <w:sz w:val="16"/>
                <w:szCs w:val="21"/>
                <w:lang w:eastAsia="zh-CN"/>
              </w:rPr>
            </w:pPr>
            <w:r w:rsidRPr="00F553D1">
              <w:rPr>
                <w:b/>
                <w:sz w:val="16"/>
                <w:szCs w:val="21"/>
                <w:lang w:eastAsia="zh-CN"/>
              </w:rPr>
              <w:t>Diagram of the scenario</w:t>
            </w:r>
          </w:p>
        </w:tc>
        <w:tc>
          <w:tcPr>
            <w:tcW w:w="999" w:type="pct"/>
            <w:shd w:val="clear" w:color="auto" w:fill="auto"/>
            <w:vAlign w:val="center"/>
          </w:tcPr>
          <w:p w:rsidR="00151E97" w:rsidRPr="00F553D1" w:rsidRDefault="00151E97" w:rsidP="0031597E">
            <w:pPr>
              <w:jc w:val="center"/>
              <w:rPr>
                <w:b/>
                <w:sz w:val="16"/>
                <w:szCs w:val="21"/>
                <w:lang w:eastAsia="zh-CN"/>
              </w:rPr>
            </w:pPr>
            <w:r w:rsidRPr="00F553D1">
              <w:rPr>
                <w:b/>
                <w:sz w:val="16"/>
                <w:szCs w:val="21"/>
                <w:lang w:eastAsia="zh-CN"/>
              </w:rPr>
              <w:t>Description of the scenario</w:t>
            </w:r>
          </w:p>
        </w:tc>
        <w:tc>
          <w:tcPr>
            <w:tcW w:w="371" w:type="pct"/>
            <w:shd w:val="clear" w:color="auto" w:fill="auto"/>
            <w:vAlign w:val="center"/>
          </w:tcPr>
          <w:p w:rsidR="00151E97" w:rsidRPr="00F553D1" w:rsidRDefault="00151E97" w:rsidP="0031597E">
            <w:pPr>
              <w:jc w:val="center"/>
              <w:rPr>
                <w:b/>
                <w:sz w:val="16"/>
                <w:szCs w:val="21"/>
                <w:lang w:eastAsia="zh-CN"/>
              </w:rPr>
            </w:pPr>
            <w:r w:rsidRPr="00F553D1">
              <w:rPr>
                <w:b/>
                <w:sz w:val="16"/>
                <w:szCs w:val="21"/>
                <w:lang w:eastAsia="zh-CN"/>
              </w:rPr>
              <w:t>D</w:t>
            </w:r>
            <w:r w:rsidRPr="00F553D1">
              <w:rPr>
                <w:rFonts w:hint="eastAsia"/>
                <w:b/>
                <w:sz w:val="16"/>
                <w:szCs w:val="21"/>
                <w:lang w:eastAsia="zh-CN"/>
              </w:rPr>
              <w:t xml:space="preserve">evice 1/2a/2b </w:t>
            </w:r>
          </w:p>
        </w:tc>
        <w:tc>
          <w:tcPr>
            <w:tcW w:w="444" w:type="pct"/>
            <w:shd w:val="clear" w:color="auto" w:fill="auto"/>
            <w:vAlign w:val="center"/>
          </w:tcPr>
          <w:p w:rsidR="00151E97" w:rsidRPr="00F553D1" w:rsidRDefault="00151E97" w:rsidP="0031597E">
            <w:pPr>
              <w:jc w:val="center"/>
              <w:rPr>
                <w:b/>
                <w:sz w:val="16"/>
                <w:szCs w:val="21"/>
                <w:lang w:eastAsia="zh-CN"/>
              </w:rPr>
            </w:pPr>
            <w:r w:rsidRPr="00F553D1">
              <w:rPr>
                <w:rFonts w:hint="eastAsia"/>
                <w:b/>
                <w:sz w:val="16"/>
                <w:szCs w:val="21"/>
                <w:lang w:eastAsia="zh-CN"/>
              </w:rPr>
              <w:t>CW spectrum</w:t>
            </w:r>
          </w:p>
        </w:tc>
        <w:tc>
          <w:tcPr>
            <w:tcW w:w="444" w:type="pct"/>
            <w:shd w:val="clear" w:color="auto" w:fill="auto"/>
            <w:vAlign w:val="center"/>
          </w:tcPr>
          <w:p w:rsidR="00151E97" w:rsidRPr="00F553D1" w:rsidRDefault="00151E97" w:rsidP="0031597E">
            <w:pPr>
              <w:jc w:val="center"/>
              <w:rPr>
                <w:b/>
                <w:sz w:val="16"/>
                <w:szCs w:val="21"/>
                <w:lang w:eastAsia="zh-CN"/>
              </w:rPr>
            </w:pPr>
            <w:r w:rsidRPr="00F553D1">
              <w:rPr>
                <w:rFonts w:hint="eastAsia"/>
                <w:b/>
                <w:sz w:val="16"/>
                <w:szCs w:val="21"/>
                <w:lang w:eastAsia="zh-CN"/>
              </w:rPr>
              <w:t>D2R spectrum</w:t>
            </w:r>
          </w:p>
        </w:tc>
        <w:tc>
          <w:tcPr>
            <w:tcW w:w="537" w:type="pct"/>
            <w:shd w:val="clear" w:color="auto" w:fill="auto"/>
            <w:vAlign w:val="center"/>
          </w:tcPr>
          <w:p w:rsidR="00151E97" w:rsidRPr="00F553D1" w:rsidRDefault="00151E97" w:rsidP="0031597E">
            <w:pPr>
              <w:jc w:val="center"/>
              <w:rPr>
                <w:b/>
                <w:sz w:val="16"/>
                <w:szCs w:val="21"/>
                <w:lang w:eastAsia="zh-CN"/>
              </w:rPr>
            </w:pPr>
            <w:r w:rsidRPr="00F553D1">
              <w:rPr>
                <w:rFonts w:hint="eastAsia"/>
                <w:b/>
                <w:sz w:val="16"/>
                <w:szCs w:val="21"/>
                <w:lang w:eastAsia="zh-CN"/>
              </w:rPr>
              <w:t>R2D spectrum</w:t>
            </w:r>
          </w:p>
        </w:tc>
      </w:tr>
      <w:tr w:rsidR="00151E97" w:rsidRPr="00435371" w:rsidTr="0031597E">
        <w:tc>
          <w:tcPr>
            <w:tcW w:w="440" w:type="pct"/>
            <w:shd w:val="clear" w:color="auto" w:fill="auto"/>
            <w:vAlign w:val="center"/>
          </w:tcPr>
          <w:p w:rsidR="00151E97" w:rsidRPr="00F553D1" w:rsidRDefault="00151E97" w:rsidP="0031597E">
            <w:pPr>
              <w:jc w:val="center"/>
              <w:rPr>
                <w:sz w:val="16"/>
                <w:szCs w:val="21"/>
                <w:lang w:eastAsia="zh-CN"/>
              </w:rPr>
            </w:pPr>
            <w:r w:rsidRPr="00F553D1">
              <w:rPr>
                <w:b/>
                <w:sz w:val="16"/>
                <w:szCs w:val="21"/>
                <w:lang w:eastAsia="zh-CN"/>
              </w:rPr>
              <w:t>D1T1-A1</w:t>
            </w:r>
          </w:p>
        </w:tc>
        <w:tc>
          <w:tcPr>
            <w:tcW w:w="442" w:type="pct"/>
            <w:vMerge w:val="restart"/>
            <w:shd w:val="clear" w:color="auto" w:fill="auto"/>
            <w:vAlign w:val="center"/>
          </w:tcPr>
          <w:p w:rsidR="00151E97" w:rsidRPr="00F553D1" w:rsidRDefault="00151E97" w:rsidP="0031597E">
            <w:pPr>
              <w:jc w:val="center"/>
              <w:rPr>
                <w:noProof/>
                <w:sz w:val="16"/>
                <w:szCs w:val="21"/>
                <w:lang w:eastAsia="zh-CN"/>
              </w:rPr>
            </w:pPr>
            <w:r w:rsidRPr="00F553D1">
              <w:rPr>
                <w:noProof/>
                <w:sz w:val="16"/>
                <w:szCs w:val="21"/>
                <w:lang w:eastAsia="zh-CN"/>
              </w:rPr>
              <w:t>CW inside topology</w:t>
            </w:r>
          </w:p>
        </w:tc>
        <w:tc>
          <w:tcPr>
            <w:tcW w:w="1324" w:type="pct"/>
            <w:shd w:val="clear" w:color="auto" w:fill="auto"/>
            <w:vAlign w:val="center"/>
          </w:tcPr>
          <w:p w:rsidR="00151E97" w:rsidRPr="00F553D1" w:rsidRDefault="00151E97" w:rsidP="0031597E">
            <w:pPr>
              <w:jc w:val="center"/>
              <w:rPr>
                <w:sz w:val="16"/>
                <w:szCs w:val="21"/>
                <w:lang w:eastAsia="zh-CN"/>
              </w:rPr>
            </w:pPr>
            <w:r w:rsidRPr="00F553D1">
              <w:rPr>
                <w:noProof/>
                <w:sz w:val="16"/>
                <w:szCs w:val="21"/>
                <w:lang w:eastAsia="zh-CN"/>
              </w:rPr>
              <w:drawing>
                <wp:inline distT="0" distB="0" distL="0" distR="0" wp14:anchorId="162F3867" wp14:editId="2C93980B">
                  <wp:extent cx="1326515" cy="280035"/>
                  <wp:effectExtent l="0" t="0" r="0" b="5715"/>
                  <wp:docPr id="98977727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l="5055" t="48947" b="4823"/>
                          <a:stretch>
                            <a:fillRect/>
                          </a:stretch>
                        </pic:blipFill>
                        <pic:spPr bwMode="auto">
                          <a:xfrm>
                            <a:off x="0" y="0"/>
                            <a:ext cx="1326515" cy="280035"/>
                          </a:xfrm>
                          <a:prstGeom prst="rect">
                            <a:avLst/>
                          </a:prstGeom>
                          <a:noFill/>
                          <a:ln>
                            <a:noFill/>
                          </a:ln>
                        </pic:spPr>
                      </pic:pic>
                    </a:graphicData>
                  </a:graphic>
                </wp:inline>
              </w:drawing>
            </w:r>
          </w:p>
        </w:tc>
        <w:tc>
          <w:tcPr>
            <w:tcW w:w="999" w:type="pct"/>
            <w:shd w:val="clear" w:color="auto" w:fill="auto"/>
          </w:tcPr>
          <w:p w:rsidR="00151E97" w:rsidRPr="00F553D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sz w:val="16"/>
                <w:szCs w:val="21"/>
              </w:rPr>
            </w:pPr>
            <w:r w:rsidRPr="00F553D1">
              <w:rPr>
                <w:sz w:val="16"/>
                <w:szCs w:val="21"/>
              </w:rPr>
              <w:t xml:space="preserve">CW </w:t>
            </w:r>
            <w:r w:rsidRPr="00F553D1">
              <w:rPr>
                <w:rFonts w:hint="eastAsia"/>
                <w:sz w:val="16"/>
                <w:szCs w:val="21"/>
                <w:lang w:eastAsia="zh-CN"/>
              </w:rPr>
              <w:t xml:space="preserve">node </w:t>
            </w:r>
            <w:r w:rsidRPr="00F553D1">
              <w:rPr>
                <w:sz w:val="16"/>
                <w:szCs w:val="21"/>
              </w:rPr>
              <w:t>inside topology 1</w:t>
            </w:r>
          </w:p>
          <w:p w:rsidR="00151E97" w:rsidRPr="00356C5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sz w:val="16"/>
                <w:szCs w:val="21"/>
              </w:rPr>
            </w:pPr>
            <w:r w:rsidRPr="00F553D1">
              <w:rPr>
                <w:sz w:val="16"/>
                <w:szCs w:val="21"/>
              </w:rPr>
              <w:t>‘</w:t>
            </w:r>
            <w:r w:rsidRPr="00F553D1">
              <w:rPr>
                <w:rFonts w:hint="eastAsia"/>
                <w:sz w:val="16"/>
                <w:szCs w:val="21"/>
              </w:rPr>
              <w:t>CW</w:t>
            </w:r>
            <w:r w:rsidRPr="00F553D1">
              <w:rPr>
                <w:sz w:val="16"/>
                <w:szCs w:val="21"/>
              </w:rPr>
              <w:t>’</w:t>
            </w:r>
            <w:r w:rsidRPr="00F553D1">
              <w:rPr>
                <w:rFonts w:hint="eastAsia"/>
                <w:sz w:val="16"/>
                <w:szCs w:val="21"/>
              </w:rPr>
              <w:t xml:space="preserve"> in CW2D and </w:t>
            </w:r>
            <w:r w:rsidRPr="00F553D1">
              <w:rPr>
                <w:sz w:val="16"/>
                <w:szCs w:val="21"/>
              </w:rPr>
              <w:t>‘</w:t>
            </w:r>
            <w:r w:rsidRPr="00F553D1">
              <w:rPr>
                <w:rFonts w:hint="eastAsia"/>
                <w:sz w:val="16"/>
                <w:szCs w:val="21"/>
              </w:rPr>
              <w:t>R</w:t>
            </w:r>
            <w:r w:rsidRPr="00F553D1">
              <w:rPr>
                <w:rFonts w:hint="eastAsia"/>
                <w:sz w:val="16"/>
                <w:szCs w:val="21"/>
                <w:lang w:eastAsia="zh-CN"/>
              </w:rPr>
              <w:t>2</w:t>
            </w:r>
            <w:r w:rsidRPr="00F553D1">
              <w:rPr>
                <w:sz w:val="16"/>
                <w:szCs w:val="21"/>
              </w:rPr>
              <w:t>’</w:t>
            </w:r>
            <w:r w:rsidRPr="00F553D1">
              <w:rPr>
                <w:rFonts w:hint="eastAsia"/>
                <w:sz w:val="16"/>
                <w:szCs w:val="21"/>
              </w:rPr>
              <w:t xml:space="preserve"> in D</w:t>
            </w:r>
            <w:r w:rsidRPr="00356C51">
              <w:rPr>
                <w:rFonts w:hint="eastAsia"/>
                <w:sz w:val="16"/>
                <w:szCs w:val="21"/>
              </w:rPr>
              <w:t>2R are different</w:t>
            </w:r>
          </w:p>
          <w:p w:rsidR="00151E97" w:rsidRPr="00356C5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sz w:val="16"/>
                <w:szCs w:val="21"/>
              </w:rPr>
            </w:pPr>
            <w:r w:rsidRPr="00356C51">
              <w:rPr>
                <w:sz w:val="16"/>
                <w:szCs w:val="21"/>
              </w:rPr>
              <w:t>‘</w:t>
            </w:r>
            <w:r w:rsidRPr="00356C51">
              <w:rPr>
                <w:rFonts w:hint="eastAsia"/>
                <w:sz w:val="16"/>
                <w:szCs w:val="21"/>
              </w:rPr>
              <w:t>CW</w:t>
            </w:r>
            <w:r w:rsidRPr="00356C51">
              <w:rPr>
                <w:sz w:val="16"/>
                <w:szCs w:val="21"/>
              </w:rPr>
              <w:t>’</w:t>
            </w:r>
            <w:r w:rsidRPr="00356C51">
              <w:rPr>
                <w:rFonts w:hint="eastAsia"/>
                <w:sz w:val="16"/>
                <w:szCs w:val="21"/>
              </w:rPr>
              <w:t xml:space="preserve"> in CW2D and </w:t>
            </w:r>
            <w:r w:rsidRPr="00356C51">
              <w:rPr>
                <w:sz w:val="16"/>
                <w:szCs w:val="21"/>
              </w:rPr>
              <w:t>‘</w:t>
            </w:r>
            <w:r w:rsidRPr="00356C51">
              <w:rPr>
                <w:rFonts w:hint="eastAsia"/>
                <w:sz w:val="16"/>
                <w:szCs w:val="21"/>
              </w:rPr>
              <w:t>R</w:t>
            </w:r>
            <w:r w:rsidRPr="00356C51">
              <w:rPr>
                <w:rFonts w:hint="eastAsia"/>
                <w:sz w:val="16"/>
                <w:szCs w:val="21"/>
                <w:lang w:eastAsia="zh-CN"/>
              </w:rPr>
              <w:t>1</w:t>
            </w:r>
            <w:r w:rsidRPr="00356C51">
              <w:rPr>
                <w:sz w:val="16"/>
                <w:szCs w:val="21"/>
              </w:rPr>
              <w:t>’</w:t>
            </w:r>
            <w:r w:rsidRPr="00356C51">
              <w:rPr>
                <w:rFonts w:hint="eastAsia"/>
                <w:sz w:val="16"/>
                <w:szCs w:val="21"/>
              </w:rPr>
              <w:t xml:space="preserve"> in R2D are same</w:t>
            </w:r>
          </w:p>
          <w:p w:rsidR="00151E97" w:rsidRPr="00F553D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sz w:val="16"/>
                <w:szCs w:val="21"/>
              </w:rPr>
            </w:pPr>
            <w:r w:rsidRPr="00356C51">
              <w:rPr>
                <w:sz w:val="16"/>
                <w:szCs w:val="21"/>
              </w:rPr>
              <w:t>‘</w:t>
            </w:r>
            <w:r w:rsidRPr="00356C51">
              <w:rPr>
                <w:rFonts w:hint="eastAsia"/>
                <w:sz w:val="16"/>
                <w:szCs w:val="21"/>
              </w:rPr>
              <w:t>R</w:t>
            </w:r>
            <w:r w:rsidRPr="00356C51">
              <w:rPr>
                <w:rFonts w:hint="eastAsia"/>
                <w:sz w:val="16"/>
                <w:szCs w:val="21"/>
                <w:lang w:eastAsia="zh-CN"/>
              </w:rPr>
              <w:t>1</w:t>
            </w:r>
            <w:r w:rsidRPr="00356C51">
              <w:rPr>
                <w:sz w:val="16"/>
                <w:szCs w:val="21"/>
              </w:rPr>
              <w:t>’</w:t>
            </w:r>
            <w:r w:rsidRPr="00356C51">
              <w:rPr>
                <w:rFonts w:hint="eastAsia"/>
                <w:sz w:val="16"/>
                <w:szCs w:val="21"/>
              </w:rPr>
              <w:t xml:space="preserve"> in R2D and </w:t>
            </w:r>
            <w:r w:rsidRPr="00356C51">
              <w:rPr>
                <w:sz w:val="16"/>
                <w:szCs w:val="21"/>
              </w:rPr>
              <w:t>‘</w:t>
            </w:r>
            <w:r w:rsidRPr="00356C51">
              <w:rPr>
                <w:rFonts w:hint="eastAsia"/>
                <w:sz w:val="16"/>
                <w:szCs w:val="21"/>
              </w:rPr>
              <w:t>R</w:t>
            </w:r>
            <w:r w:rsidRPr="00356C51">
              <w:rPr>
                <w:rFonts w:hint="eastAsia"/>
                <w:sz w:val="16"/>
                <w:szCs w:val="21"/>
                <w:lang w:eastAsia="zh-CN"/>
              </w:rPr>
              <w:t>2</w:t>
            </w:r>
            <w:r w:rsidRPr="00356C51">
              <w:rPr>
                <w:sz w:val="16"/>
                <w:szCs w:val="21"/>
              </w:rPr>
              <w:t>’</w:t>
            </w:r>
            <w:r w:rsidRPr="00356C51">
              <w:rPr>
                <w:rFonts w:hint="eastAsia"/>
                <w:sz w:val="16"/>
                <w:szCs w:val="21"/>
              </w:rPr>
              <w:t xml:space="preserve"> in D2R are dif</w:t>
            </w:r>
            <w:r w:rsidRPr="00F553D1">
              <w:rPr>
                <w:rFonts w:hint="eastAsia"/>
                <w:sz w:val="16"/>
                <w:szCs w:val="21"/>
              </w:rPr>
              <w:t>ferent</w:t>
            </w:r>
          </w:p>
        </w:tc>
        <w:tc>
          <w:tcPr>
            <w:tcW w:w="371" w:type="pct"/>
            <w:vMerge w:val="restart"/>
            <w:shd w:val="clear" w:color="auto" w:fill="auto"/>
            <w:vAlign w:val="center"/>
          </w:tcPr>
          <w:p w:rsidR="00151E97" w:rsidRPr="00F553D1" w:rsidRDefault="00151E97" w:rsidP="0031597E">
            <w:pPr>
              <w:widowControl w:val="0"/>
              <w:jc w:val="center"/>
              <w:rPr>
                <w:sz w:val="16"/>
                <w:szCs w:val="21"/>
                <w:lang w:eastAsia="zh-CN"/>
              </w:rPr>
            </w:pPr>
            <w:r w:rsidRPr="00F553D1">
              <w:rPr>
                <w:sz w:val="16"/>
                <w:szCs w:val="21"/>
                <w:lang w:eastAsia="zh-CN"/>
              </w:rPr>
              <w:t>D</w:t>
            </w:r>
            <w:r w:rsidRPr="00F553D1">
              <w:rPr>
                <w:rFonts w:hint="eastAsia"/>
                <w:sz w:val="16"/>
                <w:szCs w:val="21"/>
                <w:lang w:eastAsia="zh-CN"/>
              </w:rPr>
              <w:t>evice 1, 2a</w:t>
            </w:r>
          </w:p>
        </w:tc>
        <w:tc>
          <w:tcPr>
            <w:tcW w:w="444" w:type="pct"/>
            <w:shd w:val="clear" w:color="auto" w:fill="auto"/>
          </w:tcPr>
          <w:p w:rsidR="00151E97" w:rsidRPr="00F553D1" w:rsidRDefault="00151E97" w:rsidP="0031597E">
            <w:pPr>
              <w:widowControl w:val="0"/>
              <w:jc w:val="both"/>
              <w:rPr>
                <w:sz w:val="16"/>
                <w:szCs w:val="21"/>
                <w:lang w:eastAsia="zh-CN"/>
              </w:rPr>
            </w:pPr>
            <w:r w:rsidRPr="00F553D1">
              <w:rPr>
                <w:rFonts w:hint="eastAsia"/>
                <w:sz w:val="16"/>
                <w:szCs w:val="21"/>
                <w:lang w:eastAsia="zh-CN"/>
              </w:rPr>
              <w:t>Case 1-1 (inside topology, DL)</w:t>
            </w:r>
          </w:p>
          <w:p w:rsidR="00151E97" w:rsidRPr="00F553D1" w:rsidRDefault="00151E97" w:rsidP="0031597E">
            <w:pPr>
              <w:widowControl w:val="0"/>
              <w:jc w:val="both"/>
              <w:rPr>
                <w:sz w:val="16"/>
                <w:szCs w:val="21"/>
                <w:lang w:eastAsia="zh-CN"/>
              </w:rPr>
            </w:pPr>
            <w:r w:rsidRPr="00F553D1">
              <w:rPr>
                <w:rFonts w:hint="eastAsia"/>
                <w:sz w:val="16"/>
                <w:szCs w:val="21"/>
                <w:lang w:eastAsia="zh-CN"/>
              </w:rPr>
              <w:t>Case 1-2 (inside topology, UL)</w:t>
            </w:r>
          </w:p>
        </w:tc>
        <w:tc>
          <w:tcPr>
            <w:tcW w:w="444" w:type="pct"/>
            <w:shd w:val="clear" w:color="auto" w:fill="auto"/>
          </w:tcPr>
          <w:p w:rsidR="00151E97" w:rsidRPr="00F553D1" w:rsidRDefault="00151E97" w:rsidP="0031597E">
            <w:pPr>
              <w:widowControl w:val="0"/>
              <w:jc w:val="both"/>
              <w:rPr>
                <w:sz w:val="16"/>
                <w:szCs w:val="21"/>
                <w:lang w:eastAsia="zh-CN"/>
              </w:rPr>
            </w:pPr>
            <w:r w:rsidRPr="00F553D1">
              <w:rPr>
                <w:sz w:val="16"/>
                <w:szCs w:val="21"/>
                <w:lang w:eastAsia="zh-CN"/>
              </w:rPr>
              <w:t>S</w:t>
            </w:r>
            <w:r w:rsidRPr="00F553D1">
              <w:rPr>
                <w:rFonts w:hint="eastAsia"/>
                <w:sz w:val="16"/>
                <w:szCs w:val="21"/>
                <w:lang w:eastAsia="zh-CN"/>
              </w:rPr>
              <w:t>ame as CW</w:t>
            </w:r>
          </w:p>
        </w:tc>
        <w:tc>
          <w:tcPr>
            <w:tcW w:w="537" w:type="pct"/>
            <w:shd w:val="clear" w:color="auto" w:fill="auto"/>
          </w:tcPr>
          <w:p w:rsidR="00151E97" w:rsidRPr="00F553D1" w:rsidRDefault="00151E97" w:rsidP="0031597E">
            <w:pPr>
              <w:widowControl w:val="0"/>
              <w:jc w:val="both"/>
              <w:rPr>
                <w:sz w:val="16"/>
                <w:szCs w:val="21"/>
                <w:lang w:eastAsia="zh-CN"/>
              </w:rPr>
            </w:pPr>
          </w:p>
        </w:tc>
      </w:tr>
      <w:tr w:rsidR="00151E97" w:rsidRPr="00435371" w:rsidTr="0031597E">
        <w:tc>
          <w:tcPr>
            <w:tcW w:w="440" w:type="pct"/>
            <w:shd w:val="clear" w:color="auto" w:fill="auto"/>
            <w:vAlign w:val="center"/>
          </w:tcPr>
          <w:p w:rsidR="00151E97" w:rsidRPr="00F553D1" w:rsidRDefault="00151E97" w:rsidP="0031597E">
            <w:pPr>
              <w:jc w:val="center"/>
              <w:rPr>
                <w:sz w:val="16"/>
                <w:szCs w:val="21"/>
                <w:lang w:eastAsia="zh-CN"/>
              </w:rPr>
            </w:pPr>
            <w:r w:rsidRPr="00F553D1">
              <w:rPr>
                <w:b/>
                <w:sz w:val="16"/>
                <w:szCs w:val="21"/>
                <w:lang w:eastAsia="zh-CN"/>
              </w:rPr>
              <w:t>D1T1-A2</w:t>
            </w:r>
          </w:p>
        </w:tc>
        <w:tc>
          <w:tcPr>
            <w:tcW w:w="442" w:type="pct"/>
            <w:vMerge/>
            <w:shd w:val="clear" w:color="auto" w:fill="auto"/>
            <w:vAlign w:val="center"/>
          </w:tcPr>
          <w:p w:rsidR="00151E97" w:rsidRPr="00F553D1" w:rsidRDefault="00151E97" w:rsidP="0031597E">
            <w:pPr>
              <w:jc w:val="center"/>
              <w:rPr>
                <w:noProof/>
                <w:sz w:val="16"/>
                <w:szCs w:val="21"/>
                <w:lang w:eastAsia="zh-CN"/>
              </w:rPr>
            </w:pPr>
          </w:p>
        </w:tc>
        <w:tc>
          <w:tcPr>
            <w:tcW w:w="1324" w:type="pct"/>
            <w:shd w:val="clear" w:color="auto" w:fill="auto"/>
            <w:vAlign w:val="center"/>
          </w:tcPr>
          <w:p w:rsidR="00151E97" w:rsidRPr="00F553D1" w:rsidRDefault="00151E97" w:rsidP="0031597E">
            <w:pPr>
              <w:jc w:val="center"/>
              <w:rPr>
                <w:sz w:val="16"/>
                <w:szCs w:val="21"/>
                <w:lang w:eastAsia="zh-CN"/>
              </w:rPr>
            </w:pPr>
            <w:r w:rsidRPr="00F553D1">
              <w:rPr>
                <w:noProof/>
                <w:sz w:val="16"/>
                <w:szCs w:val="21"/>
                <w:lang w:eastAsia="zh-CN"/>
              </w:rPr>
              <w:drawing>
                <wp:inline distT="0" distB="0" distL="0" distR="0" wp14:anchorId="353CA28E" wp14:editId="72350324">
                  <wp:extent cx="835025" cy="391160"/>
                  <wp:effectExtent l="0" t="0" r="0" b="8890"/>
                  <wp:docPr id="82251080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l="15254" t="44913"/>
                          <a:stretch>
                            <a:fillRect/>
                          </a:stretch>
                        </pic:blipFill>
                        <pic:spPr bwMode="auto">
                          <a:xfrm>
                            <a:off x="0" y="0"/>
                            <a:ext cx="835025" cy="391160"/>
                          </a:xfrm>
                          <a:prstGeom prst="rect">
                            <a:avLst/>
                          </a:prstGeom>
                          <a:noFill/>
                          <a:ln>
                            <a:noFill/>
                          </a:ln>
                        </pic:spPr>
                      </pic:pic>
                    </a:graphicData>
                  </a:graphic>
                </wp:inline>
              </w:drawing>
            </w:r>
          </w:p>
        </w:tc>
        <w:tc>
          <w:tcPr>
            <w:tcW w:w="999" w:type="pct"/>
            <w:shd w:val="clear" w:color="auto" w:fill="auto"/>
          </w:tcPr>
          <w:p w:rsidR="00151E97" w:rsidRPr="009160E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color w:val="000000" w:themeColor="text1"/>
                <w:sz w:val="16"/>
                <w:szCs w:val="21"/>
              </w:rPr>
            </w:pPr>
            <w:r w:rsidRPr="009160E1">
              <w:rPr>
                <w:color w:val="000000" w:themeColor="text1"/>
                <w:sz w:val="16"/>
                <w:szCs w:val="21"/>
              </w:rPr>
              <w:t>CW</w:t>
            </w:r>
            <w:r w:rsidRPr="009160E1">
              <w:rPr>
                <w:rFonts w:hint="eastAsia"/>
                <w:color w:val="000000" w:themeColor="text1"/>
                <w:sz w:val="16"/>
                <w:szCs w:val="21"/>
                <w:lang w:eastAsia="zh-CN"/>
              </w:rPr>
              <w:t xml:space="preserve"> node</w:t>
            </w:r>
            <w:r w:rsidRPr="009160E1">
              <w:rPr>
                <w:color w:val="000000" w:themeColor="text1"/>
                <w:sz w:val="16"/>
                <w:szCs w:val="21"/>
              </w:rPr>
              <w:t xml:space="preserve"> inside topology 1</w:t>
            </w:r>
          </w:p>
          <w:p w:rsidR="00151E97" w:rsidRPr="009160E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color w:val="000000" w:themeColor="text1"/>
                <w:sz w:val="16"/>
                <w:szCs w:val="21"/>
              </w:rPr>
            </w:pPr>
            <w:r w:rsidRPr="009160E1">
              <w:rPr>
                <w:color w:val="000000" w:themeColor="text1"/>
                <w:sz w:val="16"/>
                <w:szCs w:val="21"/>
              </w:rPr>
              <w:t>same ‘CW’ and ‘R’ node for CW2D, D2R and R2D</w:t>
            </w:r>
          </w:p>
        </w:tc>
        <w:tc>
          <w:tcPr>
            <w:tcW w:w="371" w:type="pct"/>
            <w:vMerge/>
            <w:shd w:val="clear" w:color="auto" w:fill="auto"/>
            <w:vAlign w:val="center"/>
          </w:tcPr>
          <w:p w:rsidR="00151E97" w:rsidRPr="00F553D1" w:rsidRDefault="00151E97" w:rsidP="0031597E">
            <w:pPr>
              <w:widowControl w:val="0"/>
              <w:jc w:val="center"/>
              <w:rPr>
                <w:sz w:val="16"/>
                <w:szCs w:val="21"/>
              </w:rPr>
            </w:pPr>
          </w:p>
        </w:tc>
        <w:tc>
          <w:tcPr>
            <w:tcW w:w="444" w:type="pct"/>
            <w:shd w:val="clear" w:color="auto" w:fill="auto"/>
          </w:tcPr>
          <w:p w:rsidR="00151E97" w:rsidRPr="00F553D1" w:rsidRDefault="00151E97" w:rsidP="0031597E">
            <w:pPr>
              <w:widowControl w:val="0"/>
              <w:jc w:val="both"/>
              <w:rPr>
                <w:sz w:val="16"/>
                <w:szCs w:val="21"/>
              </w:rPr>
            </w:pPr>
            <w:r w:rsidRPr="00F553D1">
              <w:rPr>
                <w:sz w:val="16"/>
                <w:szCs w:val="21"/>
                <w:lang w:eastAsia="zh-CN"/>
              </w:rPr>
              <w:t>S</w:t>
            </w:r>
            <w:r w:rsidRPr="00F553D1">
              <w:rPr>
                <w:rFonts w:hint="eastAsia"/>
                <w:sz w:val="16"/>
                <w:szCs w:val="21"/>
                <w:lang w:eastAsia="zh-CN"/>
              </w:rPr>
              <w:t>ame as D1T1-A1</w:t>
            </w:r>
          </w:p>
        </w:tc>
        <w:tc>
          <w:tcPr>
            <w:tcW w:w="444" w:type="pct"/>
            <w:shd w:val="clear" w:color="auto" w:fill="auto"/>
          </w:tcPr>
          <w:p w:rsidR="00151E97" w:rsidRPr="00F553D1" w:rsidRDefault="00151E97" w:rsidP="0031597E">
            <w:pPr>
              <w:widowControl w:val="0"/>
              <w:jc w:val="both"/>
              <w:rPr>
                <w:sz w:val="16"/>
                <w:szCs w:val="21"/>
              </w:rPr>
            </w:pPr>
            <w:r w:rsidRPr="00F553D1">
              <w:rPr>
                <w:sz w:val="16"/>
                <w:szCs w:val="21"/>
                <w:lang w:eastAsia="zh-CN"/>
              </w:rPr>
              <w:t>S</w:t>
            </w:r>
            <w:r w:rsidRPr="00F553D1">
              <w:rPr>
                <w:rFonts w:hint="eastAsia"/>
                <w:sz w:val="16"/>
                <w:szCs w:val="21"/>
                <w:lang w:eastAsia="zh-CN"/>
              </w:rPr>
              <w:t>ame as CW</w:t>
            </w:r>
          </w:p>
        </w:tc>
        <w:tc>
          <w:tcPr>
            <w:tcW w:w="537" w:type="pct"/>
            <w:shd w:val="clear" w:color="auto" w:fill="auto"/>
          </w:tcPr>
          <w:p w:rsidR="00151E97" w:rsidRPr="00F553D1" w:rsidRDefault="00151E97" w:rsidP="0031597E">
            <w:pPr>
              <w:widowControl w:val="0"/>
              <w:jc w:val="both"/>
              <w:rPr>
                <w:sz w:val="16"/>
                <w:szCs w:val="21"/>
              </w:rPr>
            </w:pPr>
          </w:p>
        </w:tc>
      </w:tr>
      <w:tr w:rsidR="00151E97" w:rsidRPr="00435371" w:rsidTr="0031597E">
        <w:tc>
          <w:tcPr>
            <w:tcW w:w="440" w:type="pct"/>
            <w:shd w:val="clear" w:color="auto" w:fill="auto"/>
            <w:vAlign w:val="center"/>
          </w:tcPr>
          <w:p w:rsidR="00151E97" w:rsidRPr="00F553D1" w:rsidRDefault="00151E97" w:rsidP="0031597E">
            <w:pPr>
              <w:jc w:val="center"/>
              <w:rPr>
                <w:sz w:val="16"/>
                <w:szCs w:val="21"/>
                <w:lang w:eastAsia="zh-CN"/>
              </w:rPr>
            </w:pPr>
            <w:r w:rsidRPr="00F553D1">
              <w:rPr>
                <w:b/>
                <w:sz w:val="16"/>
                <w:szCs w:val="21"/>
                <w:lang w:eastAsia="zh-CN"/>
              </w:rPr>
              <w:t>D1T1-B</w:t>
            </w:r>
          </w:p>
        </w:tc>
        <w:tc>
          <w:tcPr>
            <w:tcW w:w="442" w:type="pct"/>
            <w:shd w:val="clear" w:color="auto" w:fill="auto"/>
            <w:vAlign w:val="center"/>
          </w:tcPr>
          <w:p w:rsidR="00151E97" w:rsidRPr="00F553D1" w:rsidRDefault="00151E97" w:rsidP="0031597E">
            <w:pPr>
              <w:jc w:val="center"/>
              <w:rPr>
                <w:noProof/>
                <w:sz w:val="16"/>
                <w:szCs w:val="21"/>
                <w:lang w:eastAsia="zh-CN"/>
              </w:rPr>
            </w:pPr>
            <w:r w:rsidRPr="00F553D1">
              <w:rPr>
                <w:noProof/>
                <w:sz w:val="16"/>
                <w:szCs w:val="21"/>
                <w:lang w:eastAsia="zh-CN"/>
              </w:rPr>
              <w:t xml:space="preserve">CW </w:t>
            </w:r>
            <w:r w:rsidRPr="00F553D1">
              <w:rPr>
                <w:rFonts w:hint="eastAsia"/>
                <w:noProof/>
                <w:sz w:val="16"/>
                <w:szCs w:val="21"/>
                <w:lang w:eastAsia="zh-CN"/>
              </w:rPr>
              <w:t>outside</w:t>
            </w:r>
            <w:r w:rsidRPr="00F553D1">
              <w:rPr>
                <w:noProof/>
                <w:sz w:val="16"/>
                <w:szCs w:val="21"/>
                <w:lang w:eastAsia="zh-CN"/>
              </w:rPr>
              <w:t xml:space="preserve"> topology</w:t>
            </w:r>
          </w:p>
        </w:tc>
        <w:tc>
          <w:tcPr>
            <w:tcW w:w="1324" w:type="pct"/>
            <w:shd w:val="clear" w:color="auto" w:fill="auto"/>
            <w:vAlign w:val="center"/>
          </w:tcPr>
          <w:p w:rsidR="00151E97" w:rsidRPr="00F553D1" w:rsidRDefault="00151E97" w:rsidP="0031597E">
            <w:pPr>
              <w:jc w:val="center"/>
              <w:rPr>
                <w:sz w:val="16"/>
                <w:szCs w:val="21"/>
                <w:lang w:eastAsia="zh-CN"/>
              </w:rPr>
            </w:pPr>
            <w:r w:rsidRPr="00F553D1">
              <w:rPr>
                <w:noProof/>
                <w:sz w:val="16"/>
                <w:szCs w:val="21"/>
                <w:lang w:eastAsia="zh-CN"/>
              </w:rPr>
              <w:drawing>
                <wp:inline distT="0" distB="0" distL="0" distR="0" wp14:anchorId="76C668F2" wp14:editId="34B50945">
                  <wp:extent cx="1221105" cy="300990"/>
                  <wp:effectExtent l="0" t="0" r="0" b="3810"/>
                  <wp:docPr id="206327135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l="12672" t="42400"/>
                          <a:stretch>
                            <a:fillRect/>
                          </a:stretch>
                        </pic:blipFill>
                        <pic:spPr bwMode="auto">
                          <a:xfrm>
                            <a:off x="0" y="0"/>
                            <a:ext cx="1221105" cy="300990"/>
                          </a:xfrm>
                          <a:prstGeom prst="rect">
                            <a:avLst/>
                          </a:prstGeom>
                          <a:noFill/>
                          <a:ln>
                            <a:noFill/>
                          </a:ln>
                        </pic:spPr>
                      </pic:pic>
                    </a:graphicData>
                  </a:graphic>
                </wp:inline>
              </w:drawing>
            </w:r>
          </w:p>
        </w:tc>
        <w:tc>
          <w:tcPr>
            <w:tcW w:w="999" w:type="pct"/>
            <w:shd w:val="clear" w:color="auto" w:fill="auto"/>
          </w:tcPr>
          <w:p w:rsidR="00151E97" w:rsidRPr="009160E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color w:val="000000" w:themeColor="text1"/>
                <w:sz w:val="16"/>
                <w:szCs w:val="21"/>
              </w:rPr>
            </w:pPr>
            <w:r w:rsidRPr="009160E1">
              <w:rPr>
                <w:color w:val="000000" w:themeColor="text1"/>
                <w:sz w:val="16"/>
                <w:szCs w:val="21"/>
              </w:rPr>
              <w:t xml:space="preserve">CW </w:t>
            </w:r>
            <w:r w:rsidRPr="009160E1">
              <w:rPr>
                <w:rFonts w:hint="eastAsia"/>
                <w:color w:val="000000" w:themeColor="text1"/>
                <w:sz w:val="16"/>
                <w:szCs w:val="21"/>
              </w:rPr>
              <w:t xml:space="preserve">node </w:t>
            </w:r>
            <w:r w:rsidRPr="009160E1">
              <w:rPr>
                <w:color w:val="000000" w:themeColor="text1"/>
                <w:sz w:val="16"/>
                <w:szCs w:val="21"/>
              </w:rPr>
              <w:t>outside topology 1</w:t>
            </w:r>
          </w:p>
          <w:p w:rsidR="00151E97" w:rsidRPr="009160E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color w:val="000000" w:themeColor="text1"/>
                <w:sz w:val="16"/>
                <w:szCs w:val="21"/>
              </w:rPr>
            </w:pPr>
            <w:r w:rsidRPr="009160E1">
              <w:rPr>
                <w:color w:val="000000" w:themeColor="text1"/>
                <w:sz w:val="16"/>
                <w:szCs w:val="21"/>
                <w:lang w:eastAsia="zh-CN"/>
              </w:rPr>
              <w:t>‘</w:t>
            </w:r>
            <w:r w:rsidRPr="009160E1">
              <w:rPr>
                <w:color w:val="000000" w:themeColor="text1"/>
                <w:sz w:val="16"/>
                <w:szCs w:val="21"/>
              </w:rPr>
              <w:t>CW’ in CW2D and ‘R’ in D2R are different</w:t>
            </w:r>
          </w:p>
          <w:p w:rsidR="00151E97" w:rsidRPr="009160E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color w:val="000000" w:themeColor="text1"/>
                <w:sz w:val="16"/>
                <w:szCs w:val="21"/>
              </w:rPr>
            </w:pPr>
            <w:r w:rsidRPr="009160E1">
              <w:rPr>
                <w:color w:val="000000" w:themeColor="text1"/>
                <w:sz w:val="16"/>
                <w:szCs w:val="21"/>
                <w:lang w:eastAsia="zh-CN"/>
              </w:rPr>
              <w:t>‘</w:t>
            </w:r>
            <w:r w:rsidRPr="009160E1">
              <w:rPr>
                <w:color w:val="000000" w:themeColor="text1"/>
                <w:sz w:val="16"/>
                <w:szCs w:val="21"/>
              </w:rPr>
              <w:t>CW’ in CW2D and ‘R’ in R2D are different</w:t>
            </w:r>
          </w:p>
          <w:p w:rsidR="00151E97" w:rsidRPr="009160E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color w:val="000000" w:themeColor="text1"/>
                <w:sz w:val="16"/>
                <w:szCs w:val="21"/>
              </w:rPr>
            </w:pPr>
            <w:r w:rsidRPr="009160E1">
              <w:rPr>
                <w:color w:val="000000" w:themeColor="text1"/>
                <w:sz w:val="16"/>
                <w:szCs w:val="21"/>
                <w:lang w:eastAsia="zh-CN"/>
              </w:rPr>
              <w:t>‘</w:t>
            </w:r>
            <w:r w:rsidRPr="009160E1">
              <w:rPr>
                <w:color w:val="000000" w:themeColor="text1"/>
                <w:sz w:val="16"/>
                <w:szCs w:val="21"/>
              </w:rPr>
              <w:t>R’ in R2D and ‘R’ in D2R are same</w:t>
            </w:r>
          </w:p>
        </w:tc>
        <w:tc>
          <w:tcPr>
            <w:tcW w:w="371" w:type="pct"/>
            <w:vMerge/>
            <w:shd w:val="clear" w:color="auto" w:fill="auto"/>
            <w:vAlign w:val="center"/>
          </w:tcPr>
          <w:p w:rsidR="00151E97" w:rsidRPr="00F553D1" w:rsidRDefault="00151E97" w:rsidP="0031597E">
            <w:pPr>
              <w:widowControl w:val="0"/>
              <w:jc w:val="center"/>
              <w:rPr>
                <w:sz w:val="16"/>
                <w:szCs w:val="21"/>
              </w:rPr>
            </w:pPr>
          </w:p>
        </w:tc>
        <w:tc>
          <w:tcPr>
            <w:tcW w:w="444" w:type="pct"/>
            <w:shd w:val="clear" w:color="auto" w:fill="auto"/>
          </w:tcPr>
          <w:p w:rsidR="00151E97" w:rsidRPr="00F553D1" w:rsidRDefault="00151E97" w:rsidP="0031597E">
            <w:pPr>
              <w:widowControl w:val="0"/>
              <w:jc w:val="both"/>
              <w:rPr>
                <w:sz w:val="16"/>
                <w:szCs w:val="21"/>
                <w:lang w:eastAsia="zh-CN"/>
              </w:rPr>
            </w:pPr>
            <w:r w:rsidRPr="00F553D1">
              <w:rPr>
                <w:rFonts w:hint="eastAsia"/>
                <w:sz w:val="16"/>
                <w:szCs w:val="21"/>
                <w:lang w:eastAsia="zh-CN"/>
              </w:rPr>
              <w:t>C</w:t>
            </w:r>
            <w:r w:rsidRPr="00F553D1">
              <w:rPr>
                <w:sz w:val="16"/>
                <w:szCs w:val="21"/>
                <w:lang w:eastAsia="zh-CN"/>
              </w:rPr>
              <w:t>a</w:t>
            </w:r>
            <w:r w:rsidRPr="00F553D1">
              <w:rPr>
                <w:rFonts w:hint="eastAsia"/>
                <w:sz w:val="16"/>
                <w:szCs w:val="21"/>
                <w:lang w:eastAsia="zh-CN"/>
              </w:rPr>
              <w:t>se 1-4 (outside topology, UL)</w:t>
            </w:r>
          </w:p>
        </w:tc>
        <w:tc>
          <w:tcPr>
            <w:tcW w:w="444" w:type="pct"/>
            <w:shd w:val="clear" w:color="auto" w:fill="auto"/>
          </w:tcPr>
          <w:p w:rsidR="00151E97" w:rsidRPr="00F553D1" w:rsidRDefault="00151E97" w:rsidP="0031597E">
            <w:pPr>
              <w:widowControl w:val="0"/>
              <w:jc w:val="both"/>
              <w:rPr>
                <w:sz w:val="16"/>
                <w:szCs w:val="21"/>
              </w:rPr>
            </w:pPr>
            <w:r w:rsidRPr="00F553D1">
              <w:rPr>
                <w:sz w:val="16"/>
                <w:szCs w:val="21"/>
                <w:lang w:eastAsia="zh-CN"/>
              </w:rPr>
              <w:t>S</w:t>
            </w:r>
            <w:r w:rsidRPr="00F553D1">
              <w:rPr>
                <w:rFonts w:hint="eastAsia"/>
                <w:sz w:val="16"/>
                <w:szCs w:val="21"/>
                <w:lang w:eastAsia="zh-CN"/>
              </w:rPr>
              <w:t>ame as CW</w:t>
            </w:r>
          </w:p>
        </w:tc>
        <w:tc>
          <w:tcPr>
            <w:tcW w:w="537" w:type="pct"/>
            <w:shd w:val="clear" w:color="auto" w:fill="auto"/>
          </w:tcPr>
          <w:p w:rsidR="00151E97" w:rsidRPr="00F553D1" w:rsidRDefault="00151E97" w:rsidP="0031597E">
            <w:pPr>
              <w:widowControl w:val="0"/>
              <w:jc w:val="both"/>
              <w:rPr>
                <w:sz w:val="16"/>
                <w:szCs w:val="21"/>
              </w:rPr>
            </w:pPr>
          </w:p>
        </w:tc>
      </w:tr>
      <w:tr w:rsidR="00151E97" w:rsidRPr="00435371" w:rsidTr="0031597E">
        <w:tc>
          <w:tcPr>
            <w:tcW w:w="440" w:type="pct"/>
            <w:shd w:val="clear" w:color="auto" w:fill="auto"/>
            <w:vAlign w:val="center"/>
          </w:tcPr>
          <w:p w:rsidR="00151E97" w:rsidRPr="00F553D1" w:rsidRDefault="00151E97" w:rsidP="0031597E">
            <w:pPr>
              <w:jc w:val="center"/>
              <w:rPr>
                <w:sz w:val="16"/>
                <w:szCs w:val="21"/>
                <w:lang w:eastAsia="zh-CN"/>
              </w:rPr>
            </w:pPr>
            <w:r w:rsidRPr="00F553D1">
              <w:rPr>
                <w:b/>
                <w:sz w:val="16"/>
                <w:szCs w:val="21"/>
                <w:lang w:eastAsia="zh-CN"/>
              </w:rPr>
              <w:t>D1T1-C</w:t>
            </w:r>
          </w:p>
        </w:tc>
        <w:tc>
          <w:tcPr>
            <w:tcW w:w="442" w:type="pct"/>
            <w:shd w:val="clear" w:color="auto" w:fill="auto"/>
            <w:vAlign w:val="center"/>
          </w:tcPr>
          <w:p w:rsidR="00151E97" w:rsidRPr="00F553D1" w:rsidRDefault="00151E97" w:rsidP="0031597E">
            <w:pPr>
              <w:jc w:val="center"/>
              <w:rPr>
                <w:noProof/>
                <w:sz w:val="16"/>
                <w:szCs w:val="21"/>
                <w:lang w:eastAsia="zh-CN"/>
              </w:rPr>
            </w:pPr>
            <w:r w:rsidRPr="00F553D1">
              <w:rPr>
                <w:noProof/>
                <w:sz w:val="16"/>
                <w:szCs w:val="21"/>
                <w:lang w:eastAsia="zh-CN"/>
              </w:rPr>
              <w:t>N</w:t>
            </w:r>
            <w:r w:rsidRPr="00F553D1">
              <w:rPr>
                <w:rFonts w:hint="eastAsia"/>
                <w:noProof/>
                <w:sz w:val="16"/>
                <w:szCs w:val="21"/>
                <w:lang w:eastAsia="zh-CN"/>
              </w:rPr>
              <w:t>o CW</w:t>
            </w:r>
          </w:p>
        </w:tc>
        <w:tc>
          <w:tcPr>
            <w:tcW w:w="1324" w:type="pct"/>
            <w:shd w:val="clear" w:color="auto" w:fill="auto"/>
            <w:vAlign w:val="center"/>
          </w:tcPr>
          <w:p w:rsidR="00151E97" w:rsidRPr="00F553D1" w:rsidRDefault="00151E97" w:rsidP="0031597E">
            <w:pPr>
              <w:jc w:val="center"/>
              <w:rPr>
                <w:sz w:val="16"/>
                <w:szCs w:val="21"/>
                <w:lang w:eastAsia="zh-CN"/>
              </w:rPr>
            </w:pPr>
            <w:r w:rsidRPr="00F553D1">
              <w:rPr>
                <w:noProof/>
                <w:sz w:val="16"/>
                <w:szCs w:val="21"/>
                <w:lang w:eastAsia="zh-CN"/>
              </w:rPr>
              <w:drawing>
                <wp:inline distT="0" distB="0" distL="0" distR="0" wp14:anchorId="20317190" wp14:editId="23DE5E75">
                  <wp:extent cx="739775" cy="327660"/>
                  <wp:effectExtent l="0" t="0" r="0" b="0"/>
                  <wp:docPr id="173413568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39775" cy="327660"/>
                          </a:xfrm>
                          <a:prstGeom prst="rect">
                            <a:avLst/>
                          </a:prstGeom>
                          <a:noFill/>
                          <a:ln>
                            <a:noFill/>
                          </a:ln>
                        </pic:spPr>
                      </pic:pic>
                    </a:graphicData>
                  </a:graphic>
                </wp:inline>
              </w:drawing>
            </w:r>
          </w:p>
        </w:tc>
        <w:tc>
          <w:tcPr>
            <w:tcW w:w="999" w:type="pct"/>
            <w:shd w:val="clear" w:color="auto" w:fill="auto"/>
          </w:tcPr>
          <w:p w:rsidR="00151E97" w:rsidRPr="009160E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color w:val="000000" w:themeColor="text1"/>
                <w:sz w:val="16"/>
                <w:szCs w:val="21"/>
                <w:lang w:eastAsia="zh-CN"/>
              </w:rPr>
            </w:pPr>
            <w:r w:rsidRPr="009160E1">
              <w:rPr>
                <w:rFonts w:hint="eastAsia"/>
                <w:color w:val="000000" w:themeColor="text1"/>
                <w:sz w:val="16"/>
                <w:szCs w:val="21"/>
                <w:lang w:eastAsia="zh-CN"/>
              </w:rPr>
              <w:t>No CW Node.</w:t>
            </w:r>
          </w:p>
        </w:tc>
        <w:tc>
          <w:tcPr>
            <w:tcW w:w="371" w:type="pct"/>
            <w:shd w:val="clear" w:color="auto" w:fill="auto"/>
            <w:vAlign w:val="center"/>
          </w:tcPr>
          <w:p w:rsidR="00151E97" w:rsidRPr="00F553D1" w:rsidRDefault="00151E97" w:rsidP="0031597E">
            <w:pPr>
              <w:widowControl w:val="0"/>
              <w:jc w:val="center"/>
              <w:rPr>
                <w:sz w:val="16"/>
                <w:szCs w:val="21"/>
              </w:rPr>
            </w:pPr>
            <w:r w:rsidRPr="00F553D1">
              <w:rPr>
                <w:sz w:val="16"/>
                <w:szCs w:val="21"/>
                <w:lang w:eastAsia="zh-CN"/>
              </w:rPr>
              <w:t>D</w:t>
            </w:r>
            <w:r w:rsidRPr="00F553D1">
              <w:rPr>
                <w:rFonts w:hint="eastAsia"/>
                <w:sz w:val="16"/>
                <w:szCs w:val="21"/>
                <w:lang w:eastAsia="zh-CN"/>
              </w:rPr>
              <w:t>evice 2b</w:t>
            </w:r>
          </w:p>
        </w:tc>
        <w:tc>
          <w:tcPr>
            <w:tcW w:w="444" w:type="pct"/>
            <w:shd w:val="clear" w:color="auto" w:fill="auto"/>
          </w:tcPr>
          <w:p w:rsidR="00151E97" w:rsidRPr="00F553D1" w:rsidRDefault="00151E97" w:rsidP="0031597E">
            <w:pPr>
              <w:widowControl w:val="0"/>
              <w:jc w:val="both"/>
              <w:rPr>
                <w:sz w:val="16"/>
                <w:szCs w:val="21"/>
                <w:lang w:eastAsia="zh-CN"/>
              </w:rPr>
            </w:pPr>
            <w:r w:rsidRPr="00F553D1">
              <w:rPr>
                <w:rFonts w:hint="eastAsia"/>
                <w:sz w:val="16"/>
                <w:szCs w:val="21"/>
                <w:lang w:eastAsia="zh-CN"/>
              </w:rPr>
              <w:t>N/A</w:t>
            </w:r>
          </w:p>
        </w:tc>
        <w:tc>
          <w:tcPr>
            <w:tcW w:w="444" w:type="pct"/>
            <w:shd w:val="clear" w:color="auto" w:fill="auto"/>
          </w:tcPr>
          <w:p w:rsidR="00151E97" w:rsidRPr="00F553D1" w:rsidRDefault="00151E97" w:rsidP="0031597E">
            <w:pPr>
              <w:widowControl w:val="0"/>
              <w:jc w:val="both"/>
              <w:rPr>
                <w:sz w:val="16"/>
                <w:szCs w:val="21"/>
                <w:lang w:eastAsia="zh-CN"/>
              </w:rPr>
            </w:pPr>
            <w:r w:rsidRPr="00F553D1">
              <w:rPr>
                <w:rFonts w:hint="eastAsia"/>
                <w:sz w:val="16"/>
                <w:szCs w:val="21"/>
                <w:lang w:eastAsia="zh-CN"/>
              </w:rPr>
              <w:t>UL</w:t>
            </w:r>
          </w:p>
        </w:tc>
        <w:tc>
          <w:tcPr>
            <w:tcW w:w="537" w:type="pct"/>
            <w:shd w:val="clear" w:color="auto" w:fill="auto"/>
          </w:tcPr>
          <w:p w:rsidR="00151E97" w:rsidRPr="00F553D1" w:rsidRDefault="00151E97" w:rsidP="0031597E">
            <w:pPr>
              <w:widowControl w:val="0"/>
              <w:jc w:val="both"/>
              <w:rPr>
                <w:sz w:val="16"/>
                <w:szCs w:val="21"/>
              </w:rPr>
            </w:pPr>
          </w:p>
        </w:tc>
      </w:tr>
      <w:tr w:rsidR="00151E97" w:rsidRPr="00435371" w:rsidTr="0031597E">
        <w:tc>
          <w:tcPr>
            <w:tcW w:w="440" w:type="pct"/>
            <w:shd w:val="clear" w:color="auto" w:fill="auto"/>
            <w:vAlign w:val="center"/>
          </w:tcPr>
          <w:p w:rsidR="00151E97" w:rsidRPr="00F553D1" w:rsidRDefault="00151E97" w:rsidP="0031597E">
            <w:pPr>
              <w:jc w:val="center"/>
              <w:rPr>
                <w:b/>
                <w:sz w:val="16"/>
                <w:szCs w:val="21"/>
                <w:lang w:eastAsia="zh-CN"/>
              </w:rPr>
            </w:pPr>
            <w:r w:rsidRPr="00F553D1">
              <w:rPr>
                <w:b/>
                <w:sz w:val="16"/>
                <w:szCs w:val="21"/>
                <w:lang w:eastAsia="zh-CN"/>
              </w:rPr>
              <w:lastRenderedPageBreak/>
              <w:t>D2T2-A1</w:t>
            </w:r>
          </w:p>
          <w:p w:rsidR="00151E97" w:rsidRPr="00F553D1" w:rsidRDefault="00151E97" w:rsidP="0031597E">
            <w:pPr>
              <w:jc w:val="center"/>
              <w:rPr>
                <w:sz w:val="16"/>
                <w:szCs w:val="21"/>
                <w:lang w:eastAsia="zh-CN"/>
              </w:rPr>
            </w:pPr>
          </w:p>
        </w:tc>
        <w:tc>
          <w:tcPr>
            <w:tcW w:w="442" w:type="pct"/>
            <w:vMerge w:val="restart"/>
            <w:shd w:val="clear" w:color="auto" w:fill="auto"/>
            <w:vAlign w:val="center"/>
          </w:tcPr>
          <w:p w:rsidR="00151E97" w:rsidRPr="00F553D1" w:rsidRDefault="00151E97" w:rsidP="0031597E">
            <w:pPr>
              <w:jc w:val="center"/>
              <w:rPr>
                <w:noProof/>
                <w:sz w:val="16"/>
                <w:szCs w:val="21"/>
                <w:lang w:eastAsia="zh-CN"/>
              </w:rPr>
            </w:pPr>
            <w:r w:rsidRPr="00F553D1">
              <w:rPr>
                <w:noProof/>
                <w:sz w:val="16"/>
                <w:szCs w:val="21"/>
                <w:lang w:eastAsia="zh-CN"/>
              </w:rPr>
              <w:t>CW inside topology</w:t>
            </w:r>
          </w:p>
        </w:tc>
        <w:tc>
          <w:tcPr>
            <w:tcW w:w="1324" w:type="pct"/>
            <w:shd w:val="clear" w:color="auto" w:fill="auto"/>
            <w:vAlign w:val="center"/>
          </w:tcPr>
          <w:p w:rsidR="00151E97" w:rsidRPr="00F553D1" w:rsidRDefault="00151E97" w:rsidP="0031597E">
            <w:pPr>
              <w:jc w:val="center"/>
              <w:rPr>
                <w:sz w:val="16"/>
                <w:szCs w:val="21"/>
                <w:lang w:eastAsia="zh-CN"/>
              </w:rPr>
            </w:pPr>
            <w:r w:rsidRPr="00F553D1">
              <w:rPr>
                <w:noProof/>
                <w:sz w:val="16"/>
                <w:szCs w:val="21"/>
                <w:lang w:eastAsia="zh-CN"/>
              </w:rPr>
              <w:drawing>
                <wp:inline distT="0" distB="0" distL="0" distR="0" wp14:anchorId="24DA6A60" wp14:editId="6A2F9D5E">
                  <wp:extent cx="1379220" cy="518160"/>
                  <wp:effectExtent l="0" t="0" r="0" b="0"/>
                  <wp:docPr id="145952776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9220" cy="518160"/>
                          </a:xfrm>
                          <a:prstGeom prst="rect">
                            <a:avLst/>
                          </a:prstGeom>
                          <a:noFill/>
                          <a:ln>
                            <a:noFill/>
                          </a:ln>
                        </pic:spPr>
                      </pic:pic>
                    </a:graphicData>
                  </a:graphic>
                </wp:inline>
              </w:drawing>
            </w:r>
          </w:p>
        </w:tc>
        <w:tc>
          <w:tcPr>
            <w:tcW w:w="999" w:type="pct"/>
            <w:shd w:val="clear" w:color="auto" w:fill="auto"/>
          </w:tcPr>
          <w:p w:rsidR="00151E97" w:rsidRPr="009160E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color w:val="000000" w:themeColor="text1"/>
                <w:sz w:val="16"/>
                <w:szCs w:val="21"/>
              </w:rPr>
            </w:pPr>
            <w:r w:rsidRPr="009160E1">
              <w:rPr>
                <w:color w:val="000000" w:themeColor="text1"/>
                <w:sz w:val="16"/>
                <w:szCs w:val="21"/>
              </w:rPr>
              <w:t xml:space="preserve">CW </w:t>
            </w:r>
            <w:r w:rsidRPr="009160E1">
              <w:rPr>
                <w:rFonts w:hint="eastAsia"/>
                <w:color w:val="000000" w:themeColor="text1"/>
                <w:sz w:val="16"/>
                <w:szCs w:val="21"/>
                <w:lang w:eastAsia="zh-CN"/>
              </w:rPr>
              <w:t xml:space="preserve">node </w:t>
            </w:r>
            <w:r w:rsidRPr="009160E1">
              <w:rPr>
                <w:color w:val="000000" w:themeColor="text1"/>
                <w:sz w:val="16"/>
                <w:szCs w:val="21"/>
              </w:rPr>
              <w:t>inside topology 2</w:t>
            </w:r>
          </w:p>
          <w:p w:rsidR="00151E97" w:rsidRPr="009160E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color w:val="000000" w:themeColor="text1"/>
                <w:sz w:val="16"/>
                <w:szCs w:val="21"/>
              </w:rPr>
            </w:pPr>
            <w:r w:rsidRPr="009160E1">
              <w:rPr>
                <w:color w:val="000000" w:themeColor="text1"/>
                <w:sz w:val="16"/>
                <w:szCs w:val="21"/>
              </w:rPr>
              <w:t>‘</w:t>
            </w:r>
            <w:r w:rsidRPr="009160E1">
              <w:rPr>
                <w:rFonts w:hint="eastAsia"/>
                <w:color w:val="000000" w:themeColor="text1"/>
                <w:sz w:val="16"/>
                <w:szCs w:val="21"/>
              </w:rPr>
              <w:t>CW</w:t>
            </w:r>
            <w:r w:rsidRPr="009160E1">
              <w:rPr>
                <w:color w:val="000000" w:themeColor="text1"/>
                <w:sz w:val="16"/>
                <w:szCs w:val="21"/>
              </w:rPr>
              <w:t>’</w:t>
            </w:r>
            <w:r w:rsidRPr="009160E1">
              <w:rPr>
                <w:rFonts w:hint="eastAsia"/>
                <w:color w:val="000000" w:themeColor="text1"/>
                <w:sz w:val="16"/>
                <w:szCs w:val="21"/>
              </w:rPr>
              <w:t xml:space="preserve"> in CW2D and </w:t>
            </w:r>
            <w:r w:rsidRPr="009160E1">
              <w:rPr>
                <w:color w:val="000000" w:themeColor="text1"/>
                <w:sz w:val="16"/>
                <w:szCs w:val="21"/>
              </w:rPr>
              <w:t>‘</w:t>
            </w:r>
            <w:r w:rsidRPr="009160E1">
              <w:rPr>
                <w:rFonts w:hint="eastAsia"/>
                <w:color w:val="000000" w:themeColor="text1"/>
                <w:sz w:val="16"/>
                <w:szCs w:val="21"/>
              </w:rPr>
              <w:t>R</w:t>
            </w:r>
            <w:r w:rsidRPr="009160E1">
              <w:rPr>
                <w:rFonts w:hint="eastAsia"/>
                <w:color w:val="000000" w:themeColor="text1"/>
                <w:sz w:val="16"/>
                <w:szCs w:val="21"/>
                <w:lang w:eastAsia="zh-CN"/>
              </w:rPr>
              <w:t>2</w:t>
            </w:r>
            <w:r w:rsidRPr="009160E1">
              <w:rPr>
                <w:color w:val="000000" w:themeColor="text1"/>
                <w:sz w:val="16"/>
                <w:szCs w:val="21"/>
              </w:rPr>
              <w:t>’</w:t>
            </w:r>
            <w:r w:rsidRPr="009160E1">
              <w:rPr>
                <w:rFonts w:hint="eastAsia"/>
                <w:color w:val="000000" w:themeColor="text1"/>
                <w:sz w:val="16"/>
                <w:szCs w:val="21"/>
              </w:rPr>
              <w:t xml:space="preserve"> in D2R are different</w:t>
            </w:r>
          </w:p>
          <w:p w:rsidR="00151E97" w:rsidRPr="009160E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color w:val="000000" w:themeColor="text1"/>
                <w:sz w:val="16"/>
                <w:szCs w:val="21"/>
              </w:rPr>
            </w:pPr>
            <w:r w:rsidRPr="009160E1">
              <w:rPr>
                <w:color w:val="000000" w:themeColor="text1"/>
                <w:sz w:val="16"/>
                <w:szCs w:val="21"/>
              </w:rPr>
              <w:t>‘</w:t>
            </w:r>
            <w:r w:rsidRPr="009160E1">
              <w:rPr>
                <w:rFonts w:hint="eastAsia"/>
                <w:color w:val="000000" w:themeColor="text1"/>
                <w:sz w:val="16"/>
                <w:szCs w:val="21"/>
              </w:rPr>
              <w:t>CW</w:t>
            </w:r>
            <w:r w:rsidRPr="009160E1">
              <w:rPr>
                <w:color w:val="000000" w:themeColor="text1"/>
                <w:sz w:val="16"/>
                <w:szCs w:val="21"/>
              </w:rPr>
              <w:t>’</w:t>
            </w:r>
            <w:r w:rsidRPr="009160E1">
              <w:rPr>
                <w:rFonts w:hint="eastAsia"/>
                <w:color w:val="000000" w:themeColor="text1"/>
                <w:sz w:val="16"/>
                <w:szCs w:val="21"/>
              </w:rPr>
              <w:t xml:space="preserve"> in CW2D and </w:t>
            </w:r>
            <w:r w:rsidRPr="009160E1">
              <w:rPr>
                <w:color w:val="000000" w:themeColor="text1"/>
                <w:sz w:val="16"/>
                <w:szCs w:val="21"/>
              </w:rPr>
              <w:t>‘</w:t>
            </w:r>
            <w:r w:rsidRPr="009160E1">
              <w:rPr>
                <w:rFonts w:hint="eastAsia"/>
                <w:color w:val="000000" w:themeColor="text1"/>
                <w:sz w:val="16"/>
                <w:szCs w:val="21"/>
              </w:rPr>
              <w:t>R</w:t>
            </w:r>
            <w:r w:rsidRPr="009160E1">
              <w:rPr>
                <w:rFonts w:hint="eastAsia"/>
                <w:color w:val="000000" w:themeColor="text1"/>
                <w:sz w:val="16"/>
                <w:szCs w:val="21"/>
                <w:lang w:eastAsia="zh-CN"/>
              </w:rPr>
              <w:t>1</w:t>
            </w:r>
            <w:r w:rsidRPr="009160E1">
              <w:rPr>
                <w:color w:val="000000" w:themeColor="text1"/>
                <w:sz w:val="16"/>
                <w:szCs w:val="21"/>
              </w:rPr>
              <w:t>’</w:t>
            </w:r>
            <w:r w:rsidRPr="009160E1">
              <w:rPr>
                <w:rFonts w:hint="eastAsia"/>
                <w:color w:val="000000" w:themeColor="text1"/>
                <w:sz w:val="16"/>
                <w:szCs w:val="21"/>
              </w:rPr>
              <w:t xml:space="preserve"> in R2D are same</w:t>
            </w:r>
          </w:p>
          <w:p w:rsidR="00151E97" w:rsidRPr="009160E1" w:rsidRDefault="0031597E" w:rsidP="00151E97">
            <w:pPr>
              <w:pStyle w:val="afc"/>
              <w:widowControl w:val="0"/>
              <w:numPr>
                <w:ilvl w:val="0"/>
                <w:numId w:val="12"/>
              </w:numPr>
              <w:overflowPunct/>
              <w:autoSpaceDE/>
              <w:autoSpaceDN/>
              <w:adjustRightInd/>
              <w:spacing w:after="0"/>
              <w:ind w:leftChars="7" w:left="140" w:hangingChars="79" w:hanging="126"/>
              <w:jc w:val="both"/>
              <w:textAlignment w:val="auto"/>
              <w:rPr>
                <w:color w:val="000000" w:themeColor="text1"/>
                <w:sz w:val="16"/>
                <w:szCs w:val="21"/>
              </w:rPr>
            </w:pPr>
            <w:r>
              <w:rPr>
                <w:color w:val="000000" w:themeColor="text1"/>
                <w:sz w:val="16"/>
                <w:szCs w:val="21"/>
              </w:rPr>
              <w:t xml:space="preserve"> </w:t>
            </w:r>
            <w:r w:rsidR="00151E97" w:rsidRPr="009160E1">
              <w:rPr>
                <w:color w:val="000000" w:themeColor="text1"/>
                <w:sz w:val="16"/>
                <w:szCs w:val="21"/>
              </w:rPr>
              <w:t>‘</w:t>
            </w:r>
            <w:r w:rsidR="00151E97" w:rsidRPr="009160E1">
              <w:rPr>
                <w:rFonts w:hint="eastAsia"/>
                <w:color w:val="000000" w:themeColor="text1"/>
                <w:sz w:val="16"/>
                <w:szCs w:val="21"/>
              </w:rPr>
              <w:t>R</w:t>
            </w:r>
            <w:r w:rsidR="00151E97" w:rsidRPr="009160E1">
              <w:rPr>
                <w:rFonts w:hint="eastAsia"/>
                <w:color w:val="000000" w:themeColor="text1"/>
                <w:sz w:val="16"/>
                <w:szCs w:val="21"/>
                <w:lang w:eastAsia="zh-CN"/>
              </w:rPr>
              <w:t>1</w:t>
            </w:r>
            <w:r w:rsidR="00151E97" w:rsidRPr="009160E1">
              <w:rPr>
                <w:color w:val="000000" w:themeColor="text1"/>
                <w:sz w:val="16"/>
                <w:szCs w:val="21"/>
              </w:rPr>
              <w:t>’</w:t>
            </w:r>
            <w:r w:rsidR="00151E97" w:rsidRPr="009160E1">
              <w:rPr>
                <w:rFonts w:hint="eastAsia"/>
                <w:color w:val="000000" w:themeColor="text1"/>
                <w:sz w:val="16"/>
                <w:szCs w:val="21"/>
              </w:rPr>
              <w:t xml:space="preserve"> in R2D and </w:t>
            </w:r>
            <w:r w:rsidR="00151E97" w:rsidRPr="009160E1">
              <w:rPr>
                <w:color w:val="000000" w:themeColor="text1"/>
                <w:sz w:val="16"/>
                <w:szCs w:val="21"/>
              </w:rPr>
              <w:t>‘</w:t>
            </w:r>
            <w:r w:rsidR="00151E97" w:rsidRPr="009160E1">
              <w:rPr>
                <w:rFonts w:hint="eastAsia"/>
                <w:color w:val="000000" w:themeColor="text1"/>
                <w:sz w:val="16"/>
                <w:szCs w:val="21"/>
              </w:rPr>
              <w:t>R</w:t>
            </w:r>
            <w:r w:rsidR="00151E97" w:rsidRPr="009160E1">
              <w:rPr>
                <w:rFonts w:hint="eastAsia"/>
                <w:color w:val="000000" w:themeColor="text1"/>
                <w:sz w:val="16"/>
                <w:szCs w:val="21"/>
                <w:lang w:eastAsia="zh-CN"/>
              </w:rPr>
              <w:t>2</w:t>
            </w:r>
            <w:r w:rsidR="00151E97" w:rsidRPr="009160E1">
              <w:rPr>
                <w:color w:val="000000" w:themeColor="text1"/>
                <w:sz w:val="16"/>
                <w:szCs w:val="21"/>
              </w:rPr>
              <w:t>’</w:t>
            </w:r>
            <w:r w:rsidR="00151E97" w:rsidRPr="009160E1">
              <w:rPr>
                <w:rFonts w:hint="eastAsia"/>
                <w:color w:val="000000" w:themeColor="text1"/>
                <w:sz w:val="16"/>
                <w:szCs w:val="21"/>
              </w:rPr>
              <w:t xml:space="preserve"> in D2R are different</w:t>
            </w:r>
          </w:p>
          <w:p w:rsidR="00151E97" w:rsidRPr="009160E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color w:val="000000" w:themeColor="text1"/>
                <w:sz w:val="16"/>
                <w:szCs w:val="21"/>
              </w:rPr>
            </w:pPr>
            <w:r w:rsidRPr="009160E1">
              <w:rPr>
                <w:rFonts w:hint="eastAsia"/>
                <w:color w:val="000000" w:themeColor="text1"/>
                <w:sz w:val="16"/>
                <w:szCs w:val="21"/>
                <w:lang w:eastAsia="zh-CN"/>
              </w:rPr>
              <w:t>BS communicates with R1 and R2</w:t>
            </w:r>
          </w:p>
        </w:tc>
        <w:tc>
          <w:tcPr>
            <w:tcW w:w="371" w:type="pct"/>
            <w:vMerge w:val="restart"/>
            <w:shd w:val="clear" w:color="auto" w:fill="auto"/>
            <w:vAlign w:val="center"/>
          </w:tcPr>
          <w:p w:rsidR="00151E97" w:rsidRPr="00F553D1" w:rsidRDefault="00151E97" w:rsidP="0031597E">
            <w:pPr>
              <w:widowControl w:val="0"/>
              <w:jc w:val="center"/>
              <w:rPr>
                <w:sz w:val="16"/>
                <w:szCs w:val="21"/>
              </w:rPr>
            </w:pPr>
            <w:r w:rsidRPr="00F553D1">
              <w:rPr>
                <w:sz w:val="16"/>
                <w:szCs w:val="21"/>
                <w:lang w:eastAsia="zh-CN"/>
              </w:rPr>
              <w:t>D</w:t>
            </w:r>
            <w:r w:rsidRPr="00F553D1">
              <w:rPr>
                <w:rFonts w:hint="eastAsia"/>
                <w:sz w:val="16"/>
                <w:szCs w:val="21"/>
                <w:lang w:eastAsia="zh-CN"/>
              </w:rPr>
              <w:t>evice 1, 2a</w:t>
            </w:r>
          </w:p>
        </w:tc>
        <w:tc>
          <w:tcPr>
            <w:tcW w:w="444" w:type="pct"/>
            <w:shd w:val="clear" w:color="auto" w:fill="auto"/>
          </w:tcPr>
          <w:p w:rsidR="00151E97" w:rsidRPr="00356C51" w:rsidRDefault="00151E97" w:rsidP="0031597E">
            <w:pPr>
              <w:widowControl w:val="0"/>
              <w:jc w:val="both"/>
              <w:rPr>
                <w:sz w:val="16"/>
                <w:szCs w:val="21"/>
                <w:lang w:eastAsia="zh-CN"/>
              </w:rPr>
            </w:pPr>
            <w:r w:rsidRPr="00356C51">
              <w:rPr>
                <w:rFonts w:hint="eastAsia"/>
                <w:sz w:val="16"/>
                <w:szCs w:val="21"/>
                <w:lang w:eastAsia="zh-CN"/>
              </w:rPr>
              <w:t>Case 2-2 (inside topology, UL)</w:t>
            </w:r>
          </w:p>
        </w:tc>
        <w:tc>
          <w:tcPr>
            <w:tcW w:w="444" w:type="pct"/>
            <w:shd w:val="clear" w:color="auto" w:fill="auto"/>
          </w:tcPr>
          <w:p w:rsidR="00151E97" w:rsidRPr="00356C51" w:rsidRDefault="00151E97" w:rsidP="0031597E">
            <w:pPr>
              <w:widowControl w:val="0"/>
              <w:jc w:val="both"/>
              <w:rPr>
                <w:sz w:val="16"/>
                <w:szCs w:val="21"/>
              </w:rPr>
            </w:pPr>
            <w:r w:rsidRPr="00356C51">
              <w:rPr>
                <w:sz w:val="16"/>
                <w:szCs w:val="21"/>
                <w:lang w:eastAsia="zh-CN"/>
              </w:rPr>
              <w:t>S</w:t>
            </w:r>
            <w:r w:rsidRPr="00356C51">
              <w:rPr>
                <w:rFonts w:hint="eastAsia"/>
                <w:sz w:val="16"/>
                <w:szCs w:val="21"/>
                <w:lang w:eastAsia="zh-CN"/>
              </w:rPr>
              <w:t>ame as CW</w:t>
            </w:r>
          </w:p>
        </w:tc>
        <w:tc>
          <w:tcPr>
            <w:tcW w:w="537" w:type="pct"/>
            <w:shd w:val="clear" w:color="auto" w:fill="auto"/>
          </w:tcPr>
          <w:p w:rsidR="00151E97" w:rsidRPr="00F553D1" w:rsidRDefault="00151E97" w:rsidP="0031597E">
            <w:pPr>
              <w:widowControl w:val="0"/>
              <w:jc w:val="both"/>
              <w:rPr>
                <w:sz w:val="16"/>
                <w:szCs w:val="21"/>
                <w:lang w:eastAsia="zh-CN"/>
              </w:rPr>
            </w:pPr>
          </w:p>
        </w:tc>
      </w:tr>
      <w:tr w:rsidR="00151E97" w:rsidRPr="00435371" w:rsidTr="0031597E">
        <w:tc>
          <w:tcPr>
            <w:tcW w:w="440" w:type="pct"/>
            <w:shd w:val="clear" w:color="auto" w:fill="auto"/>
            <w:vAlign w:val="center"/>
          </w:tcPr>
          <w:p w:rsidR="00151E97" w:rsidRPr="00F553D1" w:rsidRDefault="00151E97" w:rsidP="0031597E">
            <w:pPr>
              <w:jc w:val="center"/>
              <w:rPr>
                <w:b/>
                <w:bCs/>
                <w:sz w:val="16"/>
                <w:szCs w:val="21"/>
                <w:u w:val="single"/>
                <w:lang w:eastAsia="zh-CN"/>
              </w:rPr>
            </w:pPr>
            <w:r w:rsidRPr="00F553D1">
              <w:rPr>
                <w:b/>
                <w:sz w:val="16"/>
                <w:szCs w:val="21"/>
                <w:lang w:eastAsia="zh-CN"/>
              </w:rPr>
              <w:t>D2T2-A2</w:t>
            </w:r>
          </w:p>
        </w:tc>
        <w:tc>
          <w:tcPr>
            <w:tcW w:w="442" w:type="pct"/>
            <w:vMerge/>
            <w:shd w:val="clear" w:color="auto" w:fill="auto"/>
            <w:vAlign w:val="center"/>
          </w:tcPr>
          <w:p w:rsidR="00151E97" w:rsidRPr="00F553D1" w:rsidRDefault="00151E97" w:rsidP="0031597E">
            <w:pPr>
              <w:jc w:val="center"/>
              <w:rPr>
                <w:noProof/>
                <w:sz w:val="16"/>
                <w:szCs w:val="21"/>
                <w:lang w:eastAsia="zh-CN"/>
              </w:rPr>
            </w:pPr>
          </w:p>
        </w:tc>
        <w:tc>
          <w:tcPr>
            <w:tcW w:w="1324" w:type="pct"/>
            <w:shd w:val="clear" w:color="auto" w:fill="auto"/>
            <w:vAlign w:val="center"/>
          </w:tcPr>
          <w:p w:rsidR="00151E97" w:rsidRPr="00F553D1" w:rsidRDefault="00151E97" w:rsidP="0031597E">
            <w:pPr>
              <w:jc w:val="center"/>
              <w:rPr>
                <w:noProof/>
                <w:sz w:val="16"/>
                <w:szCs w:val="21"/>
                <w:lang w:eastAsia="zh-CN"/>
              </w:rPr>
            </w:pPr>
            <w:r w:rsidRPr="00F553D1">
              <w:rPr>
                <w:noProof/>
                <w:sz w:val="16"/>
                <w:szCs w:val="21"/>
                <w:lang w:eastAsia="zh-CN"/>
              </w:rPr>
              <w:drawing>
                <wp:inline distT="0" distB="0" distL="0" distR="0" wp14:anchorId="3FB51DB4" wp14:editId="22415437">
                  <wp:extent cx="1062355" cy="386080"/>
                  <wp:effectExtent l="0" t="0" r="0" b="0"/>
                  <wp:docPr id="151313214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62355" cy="386080"/>
                          </a:xfrm>
                          <a:prstGeom prst="rect">
                            <a:avLst/>
                          </a:prstGeom>
                          <a:noFill/>
                          <a:ln>
                            <a:noFill/>
                          </a:ln>
                        </pic:spPr>
                      </pic:pic>
                    </a:graphicData>
                  </a:graphic>
                </wp:inline>
              </w:drawing>
            </w:r>
          </w:p>
        </w:tc>
        <w:tc>
          <w:tcPr>
            <w:tcW w:w="999" w:type="pct"/>
            <w:shd w:val="clear" w:color="auto" w:fill="auto"/>
          </w:tcPr>
          <w:p w:rsidR="00151E97" w:rsidRPr="009160E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color w:val="000000" w:themeColor="text1"/>
                <w:sz w:val="16"/>
                <w:szCs w:val="21"/>
              </w:rPr>
            </w:pPr>
            <w:r w:rsidRPr="009160E1">
              <w:rPr>
                <w:color w:val="000000" w:themeColor="text1"/>
                <w:sz w:val="16"/>
                <w:szCs w:val="21"/>
              </w:rPr>
              <w:t>CW</w:t>
            </w:r>
            <w:r w:rsidRPr="009160E1">
              <w:rPr>
                <w:rFonts w:hint="eastAsia"/>
                <w:color w:val="000000" w:themeColor="text1"/>
                <w:sz w:val="16"/>
                <w:szCs w:val="21"/>
              </w:rPr>
              <w:t xml:space="preserve"> node</w:t>
            </w:r>
            <w:r w:rsidRPr="009160E1">
              <w:rPr>
                <w:color w:val="000000" w:themeColor="text1"/>
                <w:sz w:val="16"/>
                <w:szCs w:val="21"/>
              </w:rPr>
              <w:t xml:space="preserve"> inside topology 2</w:t>
            </w:r>
          </w:p>
          <w:p w:rsidR="00151E97" w:rsidRPr="009160E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color w:val="000000" w:themeColor="text1"/>
                <w:sz w:val="16"/>
                <w:szCs w:val="21"/>
              </w:rPr>
            </w:pPr>
            <w:r w:rsidRPr="009160E1">
              <w:rPr>
                <w:color w:val="000000" w:themeColor="text1"/>
                <w:sz w:val="16"/>
                <w:szCs w:val="21"/>
              </w:rPr>
              <w:t>same ‘CW’ and ‘R’ node for CW2D, D2R and R2D</w:t>
            </w:r>
          </w:p>
          <w:p w:rsidR="00151E97" w:rsidRPr="009160E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color w:val="000000" w:themeColor="text1"/>
                <w:sz w:val="16"/>
                <w:szCs w:val="21"/>
              </w:rPr>
            </w:pPr>
            <w:r w:rsidRPr="009160E1">
              <w:rPr>
                <w:rFonts w:hint="eastAsia"/>
                <w:color w:val="000000" w:themeColor="text1"/>
                <w:sz w:val="16"/>
                <w:szCs w:val="21"/>
                <w:lang w:eastAsia="zh-CN"/>
              </w:rPr>
              <w:t>BS communicates with R</w:t>
            </w:r>
          </w:p>
        </w:tc>
        <w:tc>
          <w:tcPr>
            <w:tcW w:w="371" w:type="pct"/>
            <w:vMerge/>
            <w:shd w:val="clear" w:color="auto" w:fill="auto"/>
            <w:vAlign w:val="center"/>
          </w:tcPr>
          <w:p w:rsidR="00151E97" w:rsidRPr="00F553D1" w:rsidRDefault="00151E97" w:rsidP="0031597E">
            <w:pPr>
              <w:widowControl w:val="0"/>
              <w:jc w:val="center"/>
              <w:rPr>
                <w:sz w:val="16"/>
                <w:szCs w:val="21"/>
              </w:rPr>
            </w:pPr>
          </w:p>
        </w:tc>
        <w:tc>
          <w:tcPr>
            <w:tcW w:w="444" w:type="pct"/>
            <w:shd w:val="clear" w:color="auto" w:fill="auto"/>
          </w:tcPr>
          <w:p w:rsidR="00151E97" w:rsidRPr="00356C51" w:rsidRDefault="00151E97" w:rsidP="0031597E">
            <w:pPr>
              <w:widowControl w:val="0"/>
              <w:jc w:val="both"/>
              <w:rPr>
                <w:sz w:val="16"/>
                <w:szCs w:val="21"/>
                <w:lang w:eastAsia="zh-CN"/>
              </w:rPr>
            </w:pPr>
            <w:r w:rsidRPr="00356C51">
              <w:rPr>
                <w:sz w:val="16"/>
                <w:szCs w:val="21"/>
                <w:lang w:eastAsia="zh-CN"/>
              </w:rPr>
              <w:t>S</w:t>
            </w:r>
            <w:r w:rsidRPr="00356C51">
              <w:rPr>
                <w:rFonts w:hint="eastAsia"/>
                <w:sz w:val="16"/>
                <w:szCs w:val="21"/>
                <w:lang w:eastAsia="zh-CN"/>
              </w:rPr>
              <w:t>ame as D2T2-A1</w:t>
            </w:r>
          </w:p>
        </w:tc>
        <w:tc>
          <w:tcPr>
            <w:tcW w:w="444" w:type="pct"/>
            <w:shd w:val="clear" w:color="auto" w:fill="auto"/>
          </w:tcPr>
          <w:p w:rsidR="00151E97" w:rsidRPr="00356C51" w:rsidRDefault="00151E97" w:rsidP="0031597E">
            <w:pPr>
              <w:widowControl w:val="0"/>
              <w:jc w:val="both"/>
              <w:rPr>
                <w:sz w:val="16"/>
                <w:szCs w:val="21"/>
              </w:rPr>
            </w:pPr>
            <w:r w:rsidRPr="00356C51">
              <w:rPr>
                <w:sz w:val="16"/>
                <w:szCs w:val="21"/>
                <w:lang w:eastAsia="zh-CN"/>
              </w:rPr>
              <w:t>S</w:t>
            </w:r>
            <w:r w:rsidRPr="00356C51">
              <w:rPr>
                <w:rFonts w:hint="eastAsia"/>
                <w:sz w:val="16"/>
                <w:szCs w:val="21"/>
                <w:lang w:eastAsia="zh-CN"/>
              </w:rPr>
              <w:t>ame as CW</w:t>
            </w:r>
          </w:p>
        </w:tc>
        <w:tc>
          <w:tcPr>
            <w:tcW w:w="537" w:type="pct"/>
            <w:shd w:val="clear" w:color="auto" w:fill="auto"/>
          </w:tcPr>
          <w:p w:rsidR="00151E97" w:rsidRPr="00F553D1" w:rsidRDefault="00151E97" w:rsidP="0031597E">
            <w:pPr>
              <w:widowControl w:val="0"/>
              <w:jc w:val="both"/>
              <w:rPr>
                <w:sz w:val="16"/>
                <w:szCs w:val="21"/>
                <w:lang w:eastAsia="zh-CN"/>
              </w:rPr>
            </w:pPr>
          </w:p>
        </w:tc>
      </w:tr>
      <w:tr w:rsidR="00151E97" w:rsidRPr="00F553D1" w:rsidTr="0031597E">
        <w:tc>
          <w:tcPr>
            <w:tcW w:w="440" w:type="pct"/>
            <w:shd w:val="clear" w:color="auto" w:fill="auto"/>
            <w:vAlign w:val="center"/>
          </w:tcPr>
          <w:p w:rsidR="00151E97" w:rsidRPr="00F553D1" w:rsidRDefault="00151E97" w:rsidP="0031597E">
            <w:pPr>
              <w:jc w:val="center"/>
              <w:rPr>
                <w:b/>
                <w:bCs/>
                <w:sz w:val="16"/>
                <w:szCs w:val="21"/>
                <w:u w:val="single"/>
                <w:lang w:eastAsia="zh-CN"/>
              </w:rPr>
            </w:pPr>
            <w:r w:rsidRPr="00F553D1">
              <w:rPr>
                <w:b/>
                <w:sz w:val="16"/>
                <w:szCs w:val="21"/>
                <w:lang w:eastAsia="zh-CN"/>
              </w:rPr>
              <w:t>D2T2-B</w:t>
            </w:r>
          </w:p>
        </w:tc>
        <w:tc>
          <w:tcPr>
            <w:tcW w:w="442" w:type="pct"/>
            <w:shd w:val="clear" w:color="auto" w:fill="auto"/>
            <w:vAlign w:val="center"/>
          </w:tcPr>
          <w:p w:rsidR="00151E97" w:rsidRPr="00F553D1" w:rsidRDefault="00151E97" w:rsidP="0031597E">
            <w:pPr>
              <w:jc w:val="center"/>
              <w:rPr>
                <w:noProof/>
                <w:sz w:val="16"/>
                <w:szCs w:val="21"/>
                <w:lang w:eastAsia="zh-CN"/>
              </w:rPr>
            </w:pPr>
            <w:r w:rsidRPr="00F553D1">
              <w:rPr>
                <w:noProof/>
                <w:sz w:val="16"/>
                <w:szCs w:val="21"/>
                <w:lang w:eastAsia="zh-CN"/>
              </w:rPr>
              <w:t xml:space="preserve">CW </w:t>
            </w:r>
            <w:r w:rsidRPr="00F553D1">
              <w:rPr>
                <w:rFonts w:hint="eastAsia"/>
                <w:noProof/>
                <w:sz w:val="16"/>
                <w:szCs w:val="21"/>
                <w:lang w:eastAsia="zh-CN"/>
              </w:rPr>
              <w:t>outside</w:t>
            </w:r>
            <w:r w:rsidRPr="00F553D1">
              <w:rPr>
                <w:noProof/>
                <w:sz w:val="16"/>
                <w:szCs w:val="21"/>
                <w:lang w:eastAsia="zh-CN"/>
              </w:rPr>
              <w:t xml:space="preserve"> topology</w:t>
            </w:r>
          </w:p>
        </w:tc>
        <w:tc>
          <w:tcPr>
            <w:tcW w:w="1324" w:type="pct"/>
            <w:shd w:val="clear" w:color="auto" w:fill="auto"/>
            <w:vAlign w:val="center"/>
          </w:tcPr>
          <w:p w:rsidR="00151E97" w:rsidRPr="00F553D1" w:rsidRDefault="00151E97" w:rsidP="0031597E">
            <w:pPr>
              <w:jc w:val="center"/>
              <w:rPr>
                <w:noProof/>
                <w:sz w:val="16"/>
                <w:szCs w:val="21"/>
                <w:lang w:eastAsia="zh-CN"/>
              </w:rPr>
            </w:pPr>
            <w:r w:rsidRPr="00F553D1">
              <w:rPr>
                <w:noProof/>
                <w:sz w:val="16"/>
                <w:szCs w:val="21"/>
                <w:lang w:eastAsia="zh-CN"/>
              </w:rPr>
              <w:drawing>
                <wp:inline distT="0" distB="0" distL="0" distR="0" wp14:anchorId="3F4882F2" wp14:editId="5BD443E5">
                  <wp:extent cx="1432560" cy="332740"/>
                  <wp:effectExtent l="0" t="0" r="0" b="0"/>
                  <wp:docPr id="153079569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32560" cy="332740"/>
                          </a:xfrm>
                          <a:prstGeom prst="rect">
                            <a:avLst/>
                          </a:prstGeom>
                          <a:noFill/>
                          <a:ln>
                            <a:noFill/>
                          </a:ln>
                        </pic:spPr>
                      </pic:pic>
                    </a:graphicData>
                  </a:graphic>
                </wp:inline>
              </w:drawing>
            </w:r>
          </w:p>
        </w:tc>
        <w:tc>
          <w:tcPr>
            <w:tcW w:w="999" w:type="pct"/>
            <w:shd w:val="clear" w:color="auto" w:fill="auto"/>
          </w:tcPr>
          <w:p w:rsidR="00151E97" w:rsidRPr="00F553D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sz w:val="16"/>
                <w:szCs w:val="21"/>
              </w:rPr>
            </w:pPr>
            <w:r w:rsidRPr="00F553D1">
              <w:rPr>
                <w:sz w:val="16"/>
                <w:szCs w:val="21"/>
              </w:rPr>
              <w:t xml:space="preserve">CW </w:t>
            </w:r>
            <w:r w:rsidRPr="00F553D1">
              <w:rPr>
                <w:rFonts w:hint="eastAsia"/>
                <w:sz w:val="16"/>
                <w:szCs w:val="21"/>
              </w:rPr>
              <w:t xml:space="preserve">node </w:t>
            </w:r>
            <w:r w:rsidRPr="00F553D1">
              <w:rPr>
                <w:sz w:val="16"/>
                <w:szCs w:val="21"/>
              </w:rPr>
              <w:t>outside topology 2</w:t>
            </w:r>
          </w:p>
          <w:p w:rsidR="00151E97" w:rsidRPr="00F553D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sz w:val="16"/>
                <w:szCs w:val="21"/>
              </w:rPr>
            </w:pPr>
            <w:r w:rsidRPr="00F553D1">
              <w:rPr>
                <w:sz w:val="16"/>
                <w:szCs w:val="21"/>
                <w:lang w:eastAsia="zh-CN"/>
              </w:rPr>
              <w:t>‘</w:t>
            </w:r>
            <w:r w:rsidRPr="00F553D1">
              <w:rPr>
                <w:sz w:val="16"/>
                <w:szCs w:val="21"/>
              </w:rPr>
              <w:t>CW’ in CW2D and ‘R’ in D2R are different</w:t>
            </w:r>
          </w:p>
          <w:p w:rsidR="00151E97" w:rsidRPr="00F553D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sz w:val="16"/>
                <w:szCs w:val="21"/>
              </w:rPr>
            </w:pPr>
            <w:r w:rsidRPr="00F553D1">
              <w:rPr>
                <w:sz w:val="16"/>
                <w:szCs w:val="21"/>
                <w:lang w:eastAsia="zh-CN"/>
              </w:rPr>
              <w:t>‘</w:t>
            </w:r>
            <w:r w:rsidRPr="00F553D1">
              <w:rPr>
                <w:sz w:val="16"/>
                <w:szCs w:val="21"/>
              </w:rPr>
              <w:t>CW’ in CW2D and ‘R’ in R2D are different</w:t>
            </w:r>
          </w:p>
          <w:p w:rsidR="00151E97" w:rsidRPr="00F553D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sz w:val="16"/>
                <w:szCs w:val="21"/>
              </w:rPr>
            </w:pPr>
            <w:r w:rsidRPr="00F553D1">
              <w:rPr>
                <w:sz w:val="16"/>
                <w:szCs w:val="21"/>
                <w:lang w:eastAsia="zh-CN"/>
              </w:rPr>
              <w:t>‘</w:t>
            </w:r>
            <w:r w:rsidRPr="00F553D1">
              <w:rPr>
                <w:sz w:val="16"/>
                <w:szCs w:val="21"/>
              </w:rPr>
              <w:t>R’ in R2D and ‘R’ in D2R are same</w:t>
            </w:r>
          </w:p>
          <w:p w:rsidR="00151E97" w:rsidRPr="00F553D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sz w:val="16"/>
                <w:szCs w:val="21"/>
              </w:rPr>
            </w:pPr>
            <w:r w:rsidRPr="00F553D1">
              <w:rPr>
                <w:rFonts w:hint="eastAsia"/>
                <w:sz w:val="16"/>
                <w:szCs w:val="21"/>
                <w:lang w:eastAsia="zh-CN"/>
              </w:rPr>
              <w:t>BS communicates with R</w:t>
            </w:r>
          </w:p>
        </w:tc>
        <w:tc>
          <w:tcPr>
            <w:tcW w:w="371" w:type="pct"/>
            <w:vMerge/>
            <w:shd w:val="clear" w:color="auto" w:fill="auto"/>
            <w:vAlign w:val="center"/>
          </w:tcPr>
          <w:p w:rsidR="00151E97" w:rsidRPr="00F553D1" w:rsidRDefault="00151E97" w:rsidP="0031597E">
            <w:pPr>
              <w:widowControl w:val="0"/>
              <w:jc w:val="center"/>
              <w:rPr>
                <w:sz w:val="16"/>
                <w:szCs w:val="21"/>
              </w:rPr>
            </w:pPr>
          </w:p>
        </w:tc>
        <w:tc>
          <w:tcPr>
            <w:tcW w:w="444" w:type="pct"/>
            <w:shd w:val="clear" w:color="auto" w:fill="auto"/>
          </w:tcPr>
          <w:p w:rsidR="00151E97" w:rsidRPr="00F553D1" w:rsidRDefault="00151E97" w:rsidP="0031597E">
            <w:pPr>
              <w:widowControl w:val="0"/>
              <w:jc w:val="both"/>
              <w:rPr>
                <w:sz w:val="16"/>
                <w:szCs w:val="21"/>
                <w:lang w:eastAsia="zh-CN"/>
              </w:rPr>
            </w:pPr>
            <w:r w:rsidRPr="00F553D1">
              <w:rPr>
                <w:rFonts w:hint="eastAsia"/>
                <w:sz w:val="16"/>
                <w:szCs w:val="21"/>
                <w:lang w:eastAsia="zh-CN"/>
              </w:rPr>
              <w:t>Case 2-3 (</w:t>
            </w:r>
            <w:r w:rsidRPr="00F553D1">
              <w:rPr>
                <w:sz w:val="16"/>
                <w:szCs w:val="21"/>
                <w:lang w:eastAsia="zh-CN"/>
              </w:rPr>
              <w:t>outside</w:t>
            </w:r>
            <w:r w:rsidRPr="00F553D1">
              <w:rPr>
                <w:rFonts w:hint="eastAsia"/>
                <w:sz w:val="16"/>
                <w:szCs w:val="21"/>
                <w:lang w:eastAsia="zh-CN"/>
              </w:rPr>
              <w:t xml:space="preserve"> topology, DL)</w:t>
            </w:r>
          </w:p>
          <w:p w:rsidR="00151E97" w:rsidRPr="00F553D1" w:rsidRDefault="00151E97" w:rsidP="0031597E">
            <w:pPr>
              <w:widowControl w:val="0"/>
              <w:jc w:val="both"/>
              <w:rPr>
                <w:sz w:val="16"/>
                <w:szCs w:val="21"/>
              </w:rPr>
            </w:pPr>
            <w:r w:rsidRPr="00F553D1">
              <w:rPr>
                <w:rFonts w:hint="eastAsia"/>
                <w:sz w:val="16"/>
                <w:szCs w:val="21"/>
                <w:lang w:eastAsia="zh-CN"/>
              </w:rPr>
              <w:t>Case 2-4 (</w:t>
            </w:r>
            <w:r w:rsidRPr="00F553D1">
              <w:rPr>
                <w:sz w:val="16"/>
                <w:szCs w:val="21"/>
                <w:lang w:eastAsia="zh-CN"/>
              </w:rPr>
              <w:t>outside</w:t>
            </w:r>
            <w:r w:rsidRPr="00F553D1">
              <w:rPr>
                <w:rFonts w:hint="eastAsia"/>
                <w:sz w:val="16"/>
                <w:szCs w:val="21"/>
                <w:lang w:eastAsia="zh-CN"/>
              </w:rPr>
              <w:t xml:space="preserve"> topology, UL)</w:t>
            </w:r>
          </w:p>
        </w:tc>
        <w:tc>
          <w:tcPr>
            <w:tcW w:w="444" w:type="pct"/>
            <w:shd w:val="clear" w:color="auto" w:fill="auto"/>
          </w:tcPr>
          <w:p w:rsidR="00151E97" w:rsidRPr="00F553D1" w:rsidRDefault="00151E97" w:rsidP="0031597E">
            <w:pPr>
              <w:widowControl w:val="0"/>
              <w:jc w:val="both"/>
              <w:rPr>
                <w:sz w:val="16"/>
                <w:szCs w:val="21"/>
              </w:rPr>
            </w:pPr>
            <w:r w:rsidRPr="00F553D1">
              <w:rPr>
                <w:sz w:val="16"/>
                <w:szCs w:val="21"/>
                <w:lang w:eastAsia="zh-CN"/>
              </w:rPr>
              <w:t>S</w:t>
            </w:r>
            <w:r w:rsidRPr="00F553D1">
              <w:rPr>
                <w:rFonts w:hint="eastAsia"/>
                <w:sz w:val="16"/>
                <w:szCs w:val="21"/>
                <w:lang w:eastAsia="zh-CN"/>
              </w:rPr>
              <w:t>ame as CW</w:t>
            </w:r>
          </w:p>
        </w:tc>
        <w:tc>
          <w:tcPr>
            <w:tcW w:w="537" w:type="pct"/>
            <w:shd w:val="clear" w:color="auto" w:fill="auto"/>
          </w:tcPr>
          <w:p w:rsidR="00151E97" w:rsidRPr="00F553D1" w:rsidRDefault="00151E97" w:rsidP="0031597E">
            <w:pPr>
              <w:widowControl w:val="0"/>
              <w:jc w:val="both"/>
              <w:rPr>
                <w:color w:val="808080"/>
                <w:sz w:val="16"/>
                <w:szCs w:val="21"/>
                <w:lang w:val="fr-FR" w:eastAsia="zh-CN"/>
              </w:rPr>
            </w:pPr>
          </w:p>
        </w:tc>
      </w:tr>
      <w:tr w:rsidR="00151E97" w:rsidRPr="00435371" w:rsidTr="0031597E">
        <w:tc>
          <w:tcPr>
            <w:tcW w:w="440" w:type="pct"/>
            <w:shd w:val="clear" w:color="auto" w:fill="auto"/>
            <w:vAlign w:val="center"/>
          </w:tcPr>
          <w:p w:rsidR="00151E97" w:rsidRPr="00F553D1" w:rsidRDefault="00151E97" w:rsidP="0031597E">
            <w:pPr>
              <w:jc w:val="center"/>
              <w:rPr>
                <w:b/>
                <w:bCs/>
                <w:sz w:val="16"/>
                <w:szCs w:val="21"/>
                <w:u w:val="single"/>
                <w:lang w:eastAsia="zh-CN"/>
              </w:rPr>
            </w:pPr>
            <w:r w:rsidRPr="00F553D1">
              <w:rPr>
                <w:b/>
                <w:sz w:val="16"/>
                <w:szCs w:val="21"/>
                <w:lang w:eastAsia="zh-CN"/>
              </w:rPr>
              <w:t>D2T2-C</w:t>
            </w:r>
          </w:p>
        </w:tc>
        <w:tc>
          <w:tcPr>
            <w:tcW w:w="442" w:type="pct"/>
            <w:shd w:val="clear" w:color="auto" w:fill="auto"/>
            <w:vAlign w:val="center"/>
          </w:tcPr>
          <w:p w:rsidR="00151E97" w:rsidRPr="00F553D1" w:rsidRDefault="00151E97" w:rsidP="0031597E">
            <w:pPr>
              <w:jc w:val="center"/>
              <w:rPr>
                <w:noProof/>
                <w:sz w:val="16"/>
                <w:szCs w:val="21"/>
                <w:lang w:eastAsia="zh-CN"/>
              </w:rPr>
            </w:pPr>
            <w:r w:rsidRPr="00F553D1">
              <w:rPr>
                <w:noProof/>
                <w:sz w:val="16"/>
                <w:szCs w:val="21"/>
                <w:lang w:eastAsia="zh-CN"/>
              </w:rPr>
              <w:t>N</w:t>
            </w:r>
            <w:r w:rsidRPr="00F553D1">
              <w:rPr>
                <w:rFonts w:hint="eastAsia"/>
                <w:noProof/>
                <w:sz w:val="16"/>
                <w:szCs w:val="21"/>
                <w:lang w:eastAsia="zh-CN"/>
              </w:rPr>
              <w:t>o CW</w:t>
            </w:r>
          </w:p>
        </w:tc>
        <w:tc>
          <w:tcPr>
            <w:tcW w:w="1324" w:type="pct"/>
            <w:shd w:val="clear" w:color="auto" w:fill="auto"/>
            <w:vAlign w:val="center"/>
          </w:tcPr>
          <w:p w:rsidR="00151E97" w:rsidRPr="00F553D1" w:rsidRDefault="00151E97" w:rsidP="0031597E">
            <w:pPr>
              <w:jc w:val="center"/>
              <w:rPr>
                <w:noProof/>
                <w:sz w:val="16"/>
                <w:szCs w:val="21"/>
                <w:lang w:eastAsia="zh-CN"/>
              </w:rPr>
            </w:pPr>
            <w:r w:rsidRPr="00F553D1">
              <w:rPr>
                <w:noProof/>
                <w:sz w:val="16"/>
                <w:szCs w:val="21"/>
                <w:lang w:eastAsia="zh-CN"/>
              </w:rPr>
              <w:drawing>
                <wp:inline distT="0" distB="0" distL="0" distR="0" wp14:anchorId="793D9B0E" wp14:editId="4B725362">
                  <wp:extent cx="1051560" cy="327660"/>
                  <wp:effectExtent l="0" t="0" r="0" b="0"/>
                  <wp:docPr id="2604620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51560" cy="327660"/>
                          </a:xfrm>
                          <a:prstGeom prst="rect">
                            <a:avLst/>
                          </a:prstGeom>
                          <a:noFill/>
                          <a:ln>
                            <a:noFill/>
                          </a:ln>
                        </pic:spPr>
                      </pic:pic>
                    </a:graphicData>
                  </a:graphic>
                </wp:inline>
              </w:drawing>
            </w:r>
          </w:p>
        </w:tc>
        <w:tc>
          <w:tcPr>
            <w:tcW w:w="999" w:type="pct"/>
            <w:shd w:val="clear" w:color="auto" w:fill="auto"/>
          </w:tcPr>
          <w:p w:rsidR="00151E97" w:rsidRPr="00F553D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sz w:val="16"/>
                <w:szCs w:val="21"/>
                <w:lang w:eastAsia="zh-CN"/>
              </w:rPr>
            </w:pPr>
            <w:r w:rsidRPr="00F553D1">
              <w:rPr>
                <w:rFonts w:hint="eastAsia"/>
                <w:sz w:val="16"/>
                <w:szCs w:val="21"/>
                <w:lang w:eastAsia="zh-CN"/>
              </w:rPr>
              <w:t>No CW Node.</w:t>
            </w:r>
          </w:p>
          <w:p w:rsidR="00151E97" w:rsidRPr="00F553D1" w:rsidRDefault="00151E97" w:rsidP="00151E97">
            <w:pPr>
              <w:pStyle w:val="afc"/>
              <w:widowControl w:val="0"/>
              <w:numPr>
                <w:ilvl w:val="0"/>
                <w:numId w:val="12"/>
              </w:numPr>
              <w:overflowPunct/>
              <w:autoSpaceDE/>
              <w:autoSpaceDN/>
              <w:adjustRightInd/>
              <w:spacing w:after="0"/>
              <w:ind w:leftChars="7" w:left="140" w:hangingChars="79" w:hanging="126"/>
              <w:jc w:val="both"/>
              <w:textAlignment w:val="auto"/>
              <w:rPr>
                <w:sz w:val="16"/>
                <w:szCs w:val="21"/>
                <w:lang w:eastAsia="zh-CN"/>
              </w:rPr>
            </w:pPr>
            <w:r w:rsidRPr="00F553D1">
              <w:rPr>
                <w:rFonts w:hint="eastAsia"/>
                <w:sz w:val="16"/>
                <w:szCs w:val="21"/>
                <w:lang w:eastAsia="zh-CN"/>
              </w:rPr>
              <w:t>BS communicates with R</w:t>
            </w:r>
          </w:p>
        </w:tc>
        <w:tc>
          <w:tcPr>
            <w:tcW w:w="371" w:type="pct"/>
            <w:shd w:val="clear" w:color="auto" w:fill="auto"/>
            <w:vAlign w:val="center"/>
          </w:tcPr>
          <w:p w:rsidR="00151E97" w:rsidRPr="00F553D1" w:rsidRDefault="00151E97" w:rsidP="0031597E">
            <w:pPr>
              <w:jc w:val="center"/>
              <w:rPr>
                <w:sz w:val="16"/>
                <w:szCs w:val="21"/>
              </w:rPr>
            </w:pPr>
            <w:r w:rsidRPr="00F553D1">
              <w:rPr>
                <w:sz w:val="16"/>
                <w:szCs w:val="21"/>
                <w:lang w:eastAsia="zh-CN"/>
              </w:rPr>
              <w:t>D</w:t>
            </w:r>
            <w:r w:rsidRPr="00F553D1">
              <w:rPr>
                <w:rFonts w:hint="eastAsia"/>
                <w:sz w:val="16"/>
                <w:szCs w:val="21"/>
                <w:lang w:eastAsia="zh-CN"/>
              </w:rPr>
              <w:t>evice 2b</w:t>
            </w:r>
          </w:p>
        </w:tc>
        <w:tc>
          <w:tcPr>
            <w:tcW w:w="444" w:type="pct"/>
            <w:shd w:val="clear" w:color="auto" w:fill="auto"/>
          </w:tcPr>
          <w:p w:rsidR="00151E97" w:rsidRPr="00893BEB" w:rsidRDefault="00151E97" w:rsidP="0031597E">
            <w:pPr>
              <w:rPr>
                <w:sz w:val="16"/>
                <w:szCs w:val="21"/>
              </w:rPr>
            </w:pPr>
            <w:r w:rsidRPr="00893BEB">
              <w:rPr>
                <w:rFonts w:hint="eastAsia"/>
                <w:sz w:val="16"/>
                <w:szCs w:val="21"/>
                <w:lang w:eastAsia="zh-CN"/>
              </w:rPr>
              <w:t>N/A</w:t>
            </w:r>
          </w:p>
        </w:tc>
        <w:tc>
          <w:tcPr>
            <w:tcW w:w="444" w:type="pct"/>
            <w:shd w:val="clear" w:color="auto" w:fill="auto"/>
          </w:tcPr>
          <w:p w:rsidR="00151E97" w:rsidRPr="00893BEB" w:rsidRDefault="00151E97" w:rsidP="0031597E">
            <w:pPr>
              <w:rPr>
                <w:sz w:val="16"/>
                <w:szCs w:val="21"/>
                <w:lang w:eastAsia="zh-CN"/>
              </w:rPr>
            </w:pPr>
            <w:r w:rsidRPr="00893BEB">
              <w:rPr>
                <w:rFonts w:hint="eastAsia"/>
                <w:sz w:val="16"/>
                <w:szCs w:val="21"/>
                <w:lang w:eastAsia="zh-CN"/>
              </w:rPr>
              <w:t>F</w:t>
            </w:r>
            <w:r w:rsidRPr="00893BEB">
              <w:rPr>
                <w:sz w:val="16"/>
                <w:szCs w:val="21"/>
                <w:lang w:eastAsia="zh-CN"/>
              </w:rPr>
              <w:t>FS</w:t>
            </w:r>
          </w:p>
          <w:p w:rsidR="00151E97" w:rsidRPr="00893BEB" w:rsidRDefault="00151E97" w:rsidP="0031597E">
            <w:pPr>
              <w:rPr>
                <w:sz w:val="16"/>
                <w:szCs w:val="21"/>
                <w:lang w:eastAsia="zh-CN"/>
              </w:rPr>
            </w:pPr>
          </w:p>
        </w:tc>
        <w:tc>
          <w:tcPr>
            <w:tcW w:w="537" w:type="pct"/>
            <w:shd w:val="clear" w:color="auto" w:fill="auto"/>
          </w:tcPr>
          <w:p w:rsidR="00151E97" w:rsidRPr="00F553D1" w:rsidRDefault="00151E97" w:rsidP="0031597E">
            <w:pPr>
              <w:rPr>
                <w:sz w:val="16"/>
                <w:szCs w:val="21"/>
                <w:lang w:eastAsia="zh-CN"/>
              </w:rPr>
            </w:pPr>
          </w:p>
        </w:tc>
      </w:tr>
      <w:tr w:rsidR="00151E97" w:rsidRPr="00435371" w:rsidTr="0031597E">
        <w:tc>
          <w:tcPr>
            <w:tcW w:w="5000" w:type="pct"/>
            <w:gridSpan w:val="8"/>
            <w:shd w:val="clear" w:color="auto" w:fill="auto"/>
          </w:tcPr>
          <w:p w:rsidR="00151E97" w:rsidRPr="00F553D1" w:rsidRDefault="00151E97" w:rsidP="0031597E">
            <w:pPr>
              <w:rPr>
                <w:sz w:val="16"/>
                <w:szCs w:val="21"/>
              </w:rPr>
            </w:pPr>
            <w:r w:rsidRPr="00F553D1">
              <w:rPr>
                <w:rFonts w:hint="eastAsia"/>
                <w:sz w:val="16"/>
                <w:szCs w:val="21"/>
                <w:lang w:eastAsia="zh-CN"/>
              </w:rPr>
              <w:t>N</w:t>
            </w:r>
            <w:r w:rsidRPr="00F553D1">
              <w:rPr>
                <w:sz w:val="16"/>
                <w:szCs w:val="21"/>
                <w:lang w:eastAsia="zh-CN"/>
              </w:rPr>
              <w:t xml:space="preserve">ote: this table is for the case where </w:t>
            </w:r>
            <w:r w:rsidRPr="00F553D1">
              <w:rPr>
                <w:rFonts w:hint="eastAsia"/>
                <w:sz w:val="16"/>
                <w:szCs w:val="21"/>
              </w:rPr>
              <w:t>D</w:t>
            </w:r>
            <w:r w:rsidRPr="00F553D1">
              <w:rPr>
                <w:sz w:val="16"/>
                <w:szCs w:val="21"/>
              </w:rPr>
              <w:t>2R is in the same spectrum as CW2D</w:t>
            </w:r>
            <w:r w:rsidRPr="00F553D1">
              <w:rPr>
                <w:rFonts w:hint="eastAsia"/>
                <w:sz w:val="16"/>
                <w:szCs w:val="21"/>
                <w:lang w:eastAsia="zh-CN"/>
              </w:rPr>
              <w:t>.</w:t>
            </w:r>
          </w:p>
        </w:tc>
      </w:tr>
    </w:tbl>
    <w:p w:rsidR="000156DF" w:rsidRDefault="003A61A7" w:rsidP="00677AEF">
      <w:pPr>
        <w:rPr>
          <w:rFonts w:eastAsiaTheme="minorEastAsia"/>
          <w:lang w:eastAsia="zh-CN"/>
        </w:rPr>
      </w:pPr>
      <w:r>
        <w:rPr>
          <w:rFonts w:eastAsiaTheme="minorEastAsia" w:hint="eastAsia"/>
          <w:lang w:eastAsia="zh-CN"/>
        </w:rPr>
        <w:t>S</w:t>
      </w:r>
      <w:r>
        <w:rPr>
          <w:rFonts w:eastAsiaTheme="minorEastAsia"/>
          <w:lang w:eastAsia="zh-CN"/>
        </w:rPr>
        <w:t xml:space="preserve">ome observations to be emphasized here. </w:t>
      </w:r>
    </w:p>
    <w:p w:rsidR="004152AB" w:rsidRPr="00D9718B" w:rsidRDefault="00D9718B" w:rsidP="00D9718B">
      <w:pPr>
        <w:rPr>
          <w:rFonts w:eastAsiaTheme="minorEastAsia"/>
          <w:lang w:eastAsia="zh-CN"/>
        </w:rPr>
      </w:pPr>
      <w:r>
        <w:rPr>
          <w:rFonts w:eastAsiaTheme="minorEastAsia"/>
          <w:lang w:eastAsia="zh-CN"/>
        </w:rPr>
        <w:t xml:space="preserve">Firstly, </w:t>
      </w:r>
      <w:r w:rsidR="000156DF" w:rsidRPr="00D9718B">
        <w:rPr>
          <w:rFonts w:eastAsiaTheme="minorEastAsia" w:hint="eastAsia"/>
          <w:lang w:eastAsia="zh-CN"/>
        </w:rPr>
        <w:t>R</w:t>
      </w:r>
      <w:r w:rsidR="000156DF" w:rsidRPr="00D9718B">
        <w:rPr>
          <w:rFonts w:eastAsiaTheme="minorEastAsia"/>
          <w:lang w:eastAsia="zh-CN"/>
        </w:rPr>
        <w:t xml:space="preserve">AN1 </w:t>
      </w:r>
      <w:r w:rsidR="000156DF" w:rsidRPr="00D9718B">
        <w:rPr>
          <w:rFonts w:eastAsiaTheme="minorEastAsia" w:hint="eastAsia"/>
          <w:lang w:eastAsia="zh-CN"/>
        </w:rPr>
        <w:t>has</w:t>
      </w:r>
      <w:r w:rsidR="000156DF" w:rsidRPr="00D9718B">
        <w:rPr>
          <w:rFonts w:eastAsiaTheme="minorEastAsia"/>
          <w:lang w:eastAsia="zh-CN"/>
        </w:rPr>
        <w:t xml:space="preserve"> also considered the </w:t>
      </w:r>
      <w:r w:rsidR="00A15281" w:rsidRPr="00D9718B">
        <w:rPr>
          <w:rFonts w:eastAsiaTheme="minorEastAsia"/>
          <w:lang w:eastAsia="zh-CN"/>
        </w:rPr>
        <w:t>scenario C for no CW of device 2b while RAN4 has already agreed to focus on device 1/2a with CW backscattering</w:t>
      </w:r>
      <w:r w:rsidR="00893BEB" w:rsidRPr="00D9718B">
        <w:rPr>
          <w:rFonts w:eastAsiaTheme="minorEastAsia"/>
          <w:lang w:eastAsia="zh-CN"/>
        </w:rPr>
        <w:t xml:space="preserve">. However, as can be seen for the D1T1-C and D2T2-C scenario, the device 2b is quite similar with the device 2a and the only difference is no specific </w:t>
      </w:r>
      <w:r w:rsidRPr="00D9718B">
        <w:rPr>
          <w:rFonts w:eastAsiaTheme="minorEastAsia"/>
          <w:lang w:eastAsia="zh-CN"/>
        </w:rPr>
        <w:t xml:space="preserve">CW included in the whole system. Furthermore, device 2b which can consume more energy is assumed to have better filtering capability and hence better </w:t>
      </w:r>
      <w:bookmarkStart w:id="2" w:name="_Hlk165985677"/>
      <w:r w:rsidRPr="00D9718B">
        <w:rPr>
          <w:rFonts w:eastAsiaTheme="minorEastAsia"/>
          <w:lang w:eastAsia="zh-CN"/>
        </w:rPr>
        <w:t>adjacent channel selectivity and frequency accuracy</w:t>
      </w:r>
      <w:bookmarkEnd w:id="2"/>
      <w:r w:rsidRPr="00D9718B">
        <w:rPr>
          <w:rFonts w:eastAsiaTheme="minorEastAsia"/>
          <w:lang w:eastAsia="zh-CN"/>
        </w:rPr>
        <w:t xml:space="preserve"> can be achieved. </w:t>
      </w:r>
      <w:r>
        <w:rPr>
          <w:rFonts w:eastAsiaTheme="minorEastAsia"/>
          <w:lang w:eastAsia="zh-CN"/>
        </w:rPr>
        <w:t xml:space="preserve">In such case, </w:t>
      </w:r>
      <w:bookmarkStart w:id="3" w:name="_Hlk165985726"/>
      <w:r>
        <w:rPr>
          <w:rFonts w:eastAsiaTheme="minorEastAsia"/>
          <w:lang w:eastAsia="zh-CN"/>
        </w:rPr>
        <w:t>if the device 2a co-existence study is concluded as feasible, the same conclusion can be applied to device 2b for scenario C.</w:t>
      </w:r>
      <w:bookmarkEnd w:id="3"/>
    </w:p>
    <w:p w:rsidR="00D9718B" w:rsidRDefault="00D9718B" w:rsidP="00D9718B">
      <w:pPr>
        <w:rPr>
          <w:rFonts w:eastAsiaTheme="minorEastAsia"/>
          <w:b/>
          <w:lang w:eastAsia="zh-CN"/>
        </w:rPr>
      </w:pPr>
      <w:r w:rsidRPr="00D9718B">
        <w:rPr>
          <w:rFonts w:eastAsiaTheme="minorEastAsia" w:hint="eastAsia"/>
          <w:b/>
          <w:lang w:eastAsia="zh-CN"/>
        </w:rPr>
        <w:t>O</w:t>
      </w:r>
      <w:r w:rsidRPr="00D9718B">
        <w:rPr>
          <w:rFonts w:eastAsiaTheme="minorEastAsia"/>
          <w:b/>
          <w:lang w:eastAsia="zh-CN"/>
        </w:rPr>
        <w:t>bservation 1: For deployment scenario C for D1T1 and D2T2, device 2b is quite similar to device 2a in scenario A and B.</w:t>
      </w:r>
    </w:p>
    <w:p w:rsidR="00D9718B" w:rsidRPr="00D9718B" w:rsidRDefault="00D9718B" w:rsidP="00D9718B">
      <w:pPr>
        <w:rPr>
          <w:rFonts w:eastAsiaTheme="minorEastAsia"/>
          <w:b/>
          <w:lang w:eastAsia="zh-CN"/>
        </w:rPr>
      </w:pPr>
      <w:r>
        <w:rPr>
          <w:rFonts w:eastAsiaTheme="minorEastAsia" w:hint="eastAsia"/>
          <w:b/>
          <w:lang w:eastAsia="zh-CN"/>
        </w:rPr>
        <w:t>O</w:t>
      </w:r>
      <w:r>
        <w:rPr>
          <w:rFonts w:eastAsiaTheme="minorEastAsia"/>
          <w:b/>
          <w:lang w:eastAsia="zh-CN"/>
        </w:rPr>
        <w:t xml:space="preserve">bservation 2: With larger energy consumption, device 2b can have better </w:t>
      </w:r>
      <w:r w:rsidRPr="00D9718B">
        <w:rPr>
          <w:rFonts w:eastAsiaTheme="minorEastAsia"/>
          <w:b/>
          <w:lang w:eastAsia="zh-CN"/>
        </w:rPr>
        <w:t>adjacent channel selectivity and frequency accuracy</w:t>
      </w:r>
      <w:r>
        <w:rPr>
          <w:rFonts w:eastAsiaTheme="minorEastAsia"/>
          <w:b/>
          <w:lang w:eastAsia="zh-CN"/>
        </w:rPr>
        <w:t>.</w:t>
      </w:r>
    </w:p>
    <w:p w:rsidR="00D9718B" w:rsidRPr="00D9718B" w:rsidRDefault="00D9718B" w:rsidP="00D9718B">
      <w:pPr>
        <w:rPr>
          <w:rFonts w:eastAsiaTheme="minorEastAsia"/>
          <w:b/>
          <w:lang w:eastAsia="zh-CN"/>
        </w:rPr>
      </w:pPr>
      <w:r w:rsidRPr="00D9718B">
        <w:rPr>
          <w:rFonts w:eastAsiaTheme="minorEastAsia" w:hint="eastAsia"/>
          <w:b/>
          <w:lang w:eastAsia="zh-CN"/>
        </w:rPr>
        <w:t>P</w:t>
      </w:r>
      <w:r w:rsidRPr="00D9718B">
        <w:rPr>
          <w:rFonts w:eastAsiaTheme="minorEastAsia"/>
          <w:b/>
          <w:lang w:eastAsia="zh-CN"/>
        </w:rPr>
        <w:t xml:space="preserve">roposal 1: </w:t>
      </w:r>
      <w:r>
        <w:rPr>
          <w:rFonts w:eastAsiaTheme="minorEastAsia"/>
          <w:b/>
          <w:lang w:eastAsia="zh-CN"/>
        </w:rPr>
        <w:t>I</w:t>
      </w:r>
      <w:r w:rsidRPr="00D9718B">
        <w:rPr>
          <w:rFonts w:eastAsiaTheme="minorEastAsia"/>
          <w:b/>
          <w:lang w:eastAsia="zh-CN"/>
        </w:rPr>
        <w:t>f the device 2a co-existence study is concluded as feasible, the same conclusion can be applied to device 2b for scenario C.</w:t>
      </w:r>
    </w:p>
    <w:p w:rsidR="003A61A7" w:rsidRDefault="00D9718B" w:rsidP="00D9718B">
      <w:pPr>
        <w:rPr>
          <w:rFonts w:eastAsiaTheme="minorEastAsia"/>
          <w:lang w:eastAsia="zh-CN"/>
        </w:rPr>
      </w:pPr>
      <w:r>
        <w:rPr>
          <w:rFonts w:eastAsiaTheme="minorEastAsia"/>
          <w:lang w:eastAsia="zh-CN"/>
        </w:rPr>
        <w:t xml:space="preserve">Secondly, </w:t>
      </w:r>
      <w:r w:rsidR="003A61A7" w:rsidRPr="00D9718B">
        <w:rPr>
          <w:rFonts w:eastAsiaTheme="minorEastAsia"/>
          <w:lang w:eastAsia="zh-CN"/>
        </w:rPr>
        <w:t>For D2T2-A1/A2 scenario, the spectrum usage for CW is set as “</w:t>
      </w:r>
      <w:r w:rsidR="003A61A7" w:rsidRPr="00D9718B">
        <w:rPr>
          <w:rFonts w:eastAsiaTheme="minorEastAsia" w:hint="eastAsia"/>
          <w:lang w:eastAsia="zh-CN"/>
        </w:rPr>
        <w:t>Case 2-2 (inside topology, UL)</w:t>
      </w:r>
      <w:r w:rsidR="003A61A7" w:rsidRPr="00D9718B">
        <w:rPr>
          <w:rFonts w:eastAsiaTheme="minorEastAsia"/>
          <w:lang w:eastAsia="zh-CN"/>
        </w:rPr>
        <w:t xml:space="preserve">” </w:t>
      </w:r>
      <w:r w:rsidR="00356C51" w:rsidRPr="00D9718B">
        <w:rPr>
          <w:rFonts w:eastAsiaTheme="minorEastAsia"/>
          <w:lang w:eastAsia="zh-CN"/>
        </w:rPr>
        <w:t xml:space="preserve">as shown </w:t>
      </w:r>
      <w:r w:rsidR="003A61A7" w:rsidRPr="00D9718B">
        <w:rPr>
          <w:rFonts w:eastAsiaTheme="minorEastAsia"/>
          <w:lang w:eastAsia="zh-CN"/>
        </w:rPr>
        <w:t>in the table</w:t>
      </w:r>
      <w:r w:rsidR="00356C51" w:rsidRPr="00D9718B">
        <w:rPr>
          <w:rFonts w:eastAsiaTheme="minorEastAsia"/>
          <w:lang w:eastAsia="zh-CN"/>
        </w:rPr>
        <w:t xml:space="preserve"> 1</w:t>
      </w:r>
      <w:r w:rsidR="003A61A7" w:rsidRPr="00D9718B">
        <w:rPr>
          <w:rFonts w:eastAsiaTheme="minorEastAsia"/>
          <w:lang w:eastAsia="zh-CN"/>
        </w:rPr>
        <w:t xml:space="preserve">. </w:t>
      </w:r>
      <w:proofErr w:type="gramStart"/>
      <w:r w:rsidR="003A61A7" w:rsidRPr="00D9718B">
        <w:rPr>
          <w:rFonts w:eastAsiaTheme="minorEastAsia"/>
          <w:lang w:eastAsia="zh-CN"/>
        </w:rPr>
        <w:t>Also</w:t>
      </w:r>
      <w:proofErr w:type="gramEnd"/>
      <w:r w:rsidR="003A61A7" w:rsidRPr="00D9718B">
        <w:rPr>
          <w:rFonts w:eastAsiaTheme="minorEastAsia"/>
          <w:lang w:eastAsia="zh-CN"/>
        </w:rPr>
        <w:t xml:space="preserve"> the D2R spectrum is the same as CW. In such case, for D2T2-A1/A2 scenario, it can be observed that RAN1 only evaluate the UL spectrum for CW as well as the D2R link. </w:t>
      </w:r>
      <w:r>
        <w:rPr>
          <w:rFonts w:eastAsiaTheme="minorEastAsia"/>
          <w:lang w:eastAsia="zh-CN"/>
        </w:rPr>
        <w:t>While in RAN4 agreement, it has been agreed that use UL as starting point and do not preclude DL</w:t>
      </w:r>
      <w:r w:rsidR="008D04B8">
        <w:rPr>
          <w:rFonts w:eastAsiaTheme="minorEastAsia"/>
          <w:lang w:eastAsia="zh-CN"/>
        </w:rPr>
        <w:t>. However, indeed RAN4 has not differentiate the A1/A2 and B scenario with such agreement.</w:t>
      </w:r>
    </w:p>
    <w:p w:rsidR="008D04B8" w:rsidRDefault="008D04B8" w:rsidP="00D9718B">
      <w:pPr>
        <w:rPr>
          <w:rFonts w:eastAsiaTheme="minorEastAsia"/>
          <w:lang w:eastAsia="zh-CN"/>
        </w:rPr>
      </w:pPr>
      <w:r>
        <w:rPr>
          <w:rFonts w:eastAsiaTheme="minorEastAsia" w:hint="eastAsia"/>
          <w:noProof/>
          <w:lang w:eastAsia="zh-CN"/>
        </w:rPr>
        <mc:AlternateContent>
          <mc:Choice Requires="wps">
            <w:drawing>
              <wp:inline distT="0" distB="0" distL="0" distR="0">
                <wp:extent cx="6086902" cy="1726442"/>
                <wp:effectExtent l="0" t="0" r="24130" b="26670"/>
                <wp:docPr id="1" name="文本框 1"/>
                <wp:cNvGraphicFramePr/>
                <a:graphic xmlns:a="http://schemas.openxmlformats.org/drawingml/2006/main">
                  <a:graphicData uri="http://schemas.microsoft.com/office/word/2010/wordprocessingShape">
                    <wps:wsp>
                      <wps:cNvSpPr txBox="1"/>
                      <wps:spPr>
                        <a:xfrm>
                          <a:off x="0" y="0"/>
                          <a:ext cx="6086902" cy="1726442"/>
                        </a:xfrm>
                        <a:prstGeom prst="rect">
                          <a:avLst/>
                        </a:prstGeom>
                        <a:solidFill>
                          <a:schemeClr val="lt1"/>
                        </a:solidFill>
                        <a:ln w="6350">
                          <a:solidFill>
                            <a:prstClr val="black"/>
                          </a:solidFill>
                        </a:ln>
                      </wps:spPr>
                      <wps:txbx>
                        <w:txbxContent>
                          <w:p w:rsidR="008D04B8" w:rsidRPr="00527E6B" w:rsidRDefault="008D04B8" w:rsidP="008D04B8">
                            <w:pPr>
                              <w:rPr>
                                <w:b/>
                                <w:bCs/>
                                <w:u w:val="single"/>
                              </w:rPr>
                            </w:pPr>
                            <w:r w:rsidRPr="00527E6B">
                              <w:rPr>
                                <w:rFonts w:hint="eastAsia"/>
                                <w:b/>
                                <w:bCs/>
                                <w:u w:val="single"/>
                              </w:rPr>
                              <w:t>Issue 2-2-5: Spectrum usage for CW transmission in D2T2 f</w:t>
                            </w:r>
                            <w:r w:rsidRPr="00527E6B">
                              <w:rPr>
                                <w:b/>
                                <w:bCs/>
                                <w:u w:val="single"/>
                              </w:rPr>
                              <w:t>or the case that D2R backscattering is transmitted in the same carrier as CW for D2R backscattering</w:t>
                            </w:r>
                          </w:p>
                          <w:p w:rsidR="008D04B8" w:rsidRPr="00527E6B" w:rsidRDefault="008D04B8" w:rsidP="008D04B8">
                            <w:pPr>
                              <w:rPr>
                                <w:b/>
                                <w:bCs/>
                                <w:highlight w:val="green"/>
                              </w:rPr>
                            </w:pPr>
                            <w:r w:rsidRPr="00527E6B">
                              <w:rPr>
                                <w:rFonts w:hint="eastAsia"/>
                                <w:b/>
                                <w:bCs/>
                                <w:highlight w:val="green"/>
                              </w:rPr>
                              <w:t>A</w:t>
                            </w:r>
                            <w:r w:rsidRPr="00527E6B">
                              <w:rPr>
                                <w:b/>
                                <w:bCs/>
                                <w:highlight w:val="green"/>
                              </w:rPr>
                              <w:t xml:space="preserve">greement: </w:t>
                            </w:r>
                          </w:p>
                          <w:p w:rsidR="008D04B8" w:rsidRPr="00527E6B" w:rsidRDefault="008D04B8" w:rsidP="008D04B8">
                            <w:pPr>
                              <w:pStyle w:val="afc"/>
                              <w:numPr>
                                <w:ilvl w:val="0"/>
                                <w:numId w:val="18"/>
                              </w:numPr>
                              <w:ind w:firstLineChars="0"/>
                              <w:rPr>
                                <w:rFonts w:eastAsiaTheme="minorEastAsia"/>
                                <w:highlight w:val="green"/>
                              </w:rPr>
                            </w:pPr>
                            <w:r w:rsidRPr="00527E6B">
                              <w:rPr>
                                <w:rFonts w:eastAsia="+mn-ea"/>
                                <w:color w:val="000000"/>
                                <w:kern w:val="24"/>
                                <w:highlight w:val="green"/>
                              </w:rPr>
                              <w:t>For the case that D2R backscattering is transmitted in the same carrier as CW for D2R backscattering</w:t>
                            </w:r>
                          </w:p>
                          <w:p w:rsidR="008D04B8" w:rsidRPr="00527E6B" w:rsidRDefault="008D04B8" w:rsidP="008D04B8">
                            <w:pPr>
                              <w:pStyle w:val="afc"/>
                              <w:numPr>
                                <w:ilvl w:val="1"/>
                                <w:numId w:val="17"/>
                              </w:numPr>
                              <w:ind w:firstLineChars="0"/>
                              <w:rPr>
                                <w:rFonts w:eastAsiaTheme="minorEastAsia"/>
                                <w:highlight w:val="green"/>
                              </w:rPr>
                            </w:pPr>
                            <w:r w:rsidRPr="00527E6B">
                              <w:rPr>
                                <w:rFonts w:eastAsiaTheme="minorEastAsia"/>
                                <w:highlight w:val="green"/>
                              </w:rPr>
                              <w:t>Use UL spectrum as the starting point for co-existence evaluation.</w:t>
                            </w:r>
                          </w:p>
                          <w:p w:rsidR="008D04B8" w:rsidRPr="00527E6B" w:rsidRDefault="008D04B8" w:rsidP="008D04B8">
                            <w:pPr>
                              <w:pStyle w:val="afc"/>
                              <w:numPr>
                                <w:ilvl w:val="2"/>
                                <w:numId w:val="18"/>
                              </w:numPr>
                              <w:ind w:firstLineChars="0"/>
                              <w:rPr>
                                <w:rFonts w:eastAsiaTheme="minorEastAsia"/>
                                <w:highlight w:val="green"/>
                              </w:rPr>
                            </w:pPr>
                            <w:r w:rsidRPr="00527E6B">
                              <w:rPr>
                                <w:rFonts w:eastAsiaTheme="minorEastAsia" w:hint="eastAsia"/>
                                <w:highlight w:val="green"/>
                              </w:rPr>
                              <w:t>I</w:t>
                            </w:r>
                            <w:r w:rsidRPr="00527E6B">
                              <w:rPr>
                                <w:rFonts w:eastAsiaTheme="minorEastAsia"/>
                                <w:highlight w:val="green"/>
                              </w:rPr>
                              <w:t>t won’t preclude the use of DL for backscattering transmission.</w:t>
                            </w:r>
                          </w:p>
                          <w:p w:rsidR="008D04B8" w:rsidRPr="00527E6B" w:rsidRDefault="008D04B8" w:rsidP="008D04B8">
                            <w:pPr>
                              <w:pStyle w:val="afc"/>
                              <w:numPr>
                                <w:ilvl w:val="2"/>
                                <w:numId w:val="18"/>
                              </w:numPr>
                              <w:ind w:firstLineChars="0"/>
                              <w:rPr>
                                <w:rFonts w:eastAsiaTheme="minorEastAsia"/>
                                <w:highlight w:val="green"/>
                              </w:rPr>
                            </w:pPr>
                            <w:r w:rsidRPr="00527E6B">
                              <w:rPr>
                                <w:rFonts w:eastAsiaTheme="minorEastAsia"/>
                                <w:highlight w:val="green"/>
                              </w:rPr>
                              <w:t>FFS on the minimum distance between the intermediate UE and A-IoT device</w:t>
                            </w:r>
                          </w:p>
                          <w:p w:rsidR="008D04B8" w:rsidRPr="008D04B8" w:rsidRDefault="008D04B8"/>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79.3pt;height:135.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" fillcolor="white [3201]" strokeweight=".5pt">
                <v:textbox>
                  <w:txbxContent>
                    <w:p w:rsidR="008D04B8" w:rsidRPr="00527E6B" w:rsidRDefault="008D04B8" w:rsidP="008D04B8">
                      <w:pPr>
                        <w:rPr>
                          <w:b/>
                          <w:bCs/>
                          <w:u w:val="single"/>
                        </w:rPr>
                      </w:pPr>
                      <w:r w:rsidRPr="00527E6B">
                        <w:rPr>
                          <w:rFonts w:hint="eastAsia"/>
                          <w:b/>
                          <w:bCs/>
                          <w:u w:val="single"/>
                        </w:rPr>
                        <w:t>Issue 2-2-5: Spectrum usage for CW transmission in D2T2 f</w:t>
                      </w:r>
                      <w:r w:rsidRPr="00527E6B">
                        <w:rPr>
                          <w:b/>
                          <w:bCs/>
                          <w:u w:val="single"/>
                        </w:rPr>
                        <w:t>or the case that D2R backscattering is transmitted in the same carrier as CW for D2R backscattering</w:t>
                      </w:r>
                    </w:p>
                    <w:p w:rsidR="008D04B8" w:rsidRPr="00527E6B" w:rsidRDefault="008D04B8" w:rsidP="008D04B8">
                      <w:pPr>
                        <w:rPr>
                          <w:b/>
                          <w:bCs/>
                          <w:highlight w:val="green"/>
                        </w:rPr>
                      </w:pPr>
                      <w:r w:rsidRPr="00527E6B">
                        <w:rPr>
                          <w:rFonts w:hint="eastAsia"/>
                          <w:b/>
                          <w:bCs/>
                          <w:highlight w:val="green"/>
                        </w:rPr>
                        <w:t>A</w:t>
                      </w:r>
                      <w:r w:rsidRPr="00527E6B">
                        <w:rPr>
                          <w:b/>
                          <w:bCs/>
                          <w:highlight w:val="green"/>
                        </w:rPr>
                        <w:t xml:space="preserve">greement: </w:t>
                      </w:r>
                    </w:p>
                    <w:p w:rsidR="008D04B8" w:rsidRPr="00527E6B" w:rsidRDefault="008D04B8" w:rsidP="008D04B8">
                      <w:pPr>
                        <w:pStyle w:val="afc"/>
                        <w:numPr>
                          <w:ilvl w:val="0"/>
                          <w:numId w:val="18"/>
                        </w:numPr>
                        <w:ind w:firstLineChars="0"/>
                        <w:rPr>
                          <w:rFonts w:eastAsiaTheme="minorEastAsia"/>
                          <w:highlight w:val="green"/>
                        </w:rPr>
                      </w:pPr>
                      <w:r w:rsidRPr="00527E6B">
                        <w:rPr>
                          <w:rFonts w:eastAsia="+mn-ea"/>
                          <w:color w:val="000000"/>
                          <w:kern w:val="24"/>
                          <w:highlight w:val="green"/>
                        </w:rPr>
                        <w:t>For the case that D2R backscattering is transmitted in the same carrier as CW for D2R backscattering</w:t>
                      </w:r>
                    </w:p>
                    <w:p w:rsidR="008D04B8" w:rsidRPr="00527E6B" w:rsidRDefault="008D04B8" w:rsidP="008D04B8">
                      <w:pPr>
                        <w:pStyle w:val="afc"/>
                        <w:numPr>
                          <w:ilvl w:val="1"/>
                          <w:numId w:val="17"/>
                        </w:numPr>
                        <w:ind w:firstLineChars="0"/>
                        <w:rPr>
                          <w:rFonts w:eastAsiaTheme="minorEastAsia"/>
                          <w:highlight w:val="green"/>
                        </w:rPr>
                      </w:pPr>
                      <w:r w:rsidRPr="00527E6B">
                        <w:rPr>
                          <w:rFonts w:eastAsiaTheme="minorEastAsia"/>
                          <w:highlight w:val="green"/>
                        </w:rPr>
                        <w:t>Use UL spectrum as the starting point for co-existence evaluation.</w:t>
                      </w:r>
                    </w:p>
                    <w:p w:rsidR="008D04B8" w:rsidRPr="00527E6B" w:rsidRDefault="008D04B8" w:rsidP="008D04B8">
                      <w:pPr>
                        <w:pStyle w:val="afc"/>
                        <w:numPr>
                          <w:ilvl w:val="2"/>
                          <w:numId w:val="18"/>
                        </w:numPr>
                        <w:ind w:firstLineChars="0"/>
                        <w:rPr>
                          <w:rFonts w:eastAsiaTheme="minorEastAsia"/>
                          <w:highlight w:val="green"/>
                        </w:rPr>
                      </w:pPr>
                      <w:r w:rsidRPr="00527E6B">
                        <w:rPr>
                          <w:rFonts w:eastAsiaTheme="minorEastAsia" w:hint="eastAsia"/>
                          <w:highlight w:val="green"/>
                        </w:rPr>
                        <w:t>I</w:t>
                      </w:r>
                      <w:r w:rsidRPr="00527E6B">
                        <w:rPr>
                          <w:rFonts w:eastAsiaTheme="minorEastAsia"/>
                          <w:highlight w:val="green"/>
                        </w:rPr>
                        <w:t>t won’t preclude the use of DL for backscattering transmission.</w:t>
                      </w:r>
                    </w:p>
                    <w:p w:rsidR="008D04B8" w:rsidRPr="00527E6B" w:rsidRDefault="008D04B8" w:rsidP="008D04B8">
                      <w:pPr>
                        <w:pStyle w:val="afc"/>
                        <w:numPr>
                          <w:ilvl w:val="2"/>
                          <w:numId w:val="18"/>
                        </w:numPr>
                        <w:ind w:firstLineChars="0"/>
                        <w:rPr>
                          <w:rFonts w:eastAsiaTheme="minorEastAsia"/>
                          <w:highlight w:val="green"/>
                        </w:rPr>
                      </w:pPr>
                      <w:r w:rsidRPr="00527E6B">
                        <w:rPr>
                          <w:rFonts w:eastAsiaTheme="minorEastAsia"/>
                          <w:highlight w:val="green"/>
                        </w:rPr>
                        <w:t>FFS on the minimum distance between the intermediate UE and A-IoT device</w:t>
                      </w:r>
                    </w:p>
                    <w:p w:rsidR="008D04B8" w:rsidRPr="008D04B8" w:rsidRDefault="008D04B8"/>
                  </w:txbxContent>
                </v:textbox>
                <w10:anchorlock/>
              </v:shape>
            </w:pict>
          </mc:Fallback>
        </mc:AlternateContent>
      </w:r>
    </w:p>
    <w:p w:rsidR="00D9718B" w:rsidRDefault="00D9718B" w:rsidP="00D9718B">
      <w:pPr>
        <w:rPr>
          <w:rFonts w:eastAsiaTheme="minorEastAsia"/>
          <w:b/>
          <w:lang w:eastAsia="zh-CN"/>
        </w:rPr>
      </w:pPr>
      <w:r w:rsidRPr="00D9718B">
        <w:rPr>
          <w:rFonts w:eastAsiaTheme="minorEastAsia" w:hint="eastAsia"/>
          <w:b/>
          <w:lang w:eastAsia="zh-CN"/>
        </w:rPr>
        <w:lastRenderedPageBreak/>
        <w:t>O</w:t>
      </w:r>
      <w:r w:rsidRPr="00D9718B">
        <w:rPr>
          <w:rFonts w:eastAsiaTheme="minorEastAsia"/>
          <w:b/>
          <w:lang w:eastAsia="zh-CN"/>
        </w:rPr>
        <w:t>bservation 3: In RAN1 agreement, UL spectrum is used for CW and D2R for D2T2-A1/A2 scenario.</w:t>
      </w:r>
    </w:p>
    <w:p w:rsidR="008D04B8" w:rsidRPr="00D9718B" w:rsidRDefault="008D04B8" w:rsidP="00D9718B">
      <w:pPr>
        <w:rPr>
          <w:rFonts w:eastAsiaTheme="minorEastAsia"/>
          <w:b/>
          <w:lang w:eastAsia="zh-CN"/>
        </w:rPr>
      </w:pPr>
      <w:r>
        <w:rPr>
          <w:rFonts w:eastAsiaTheme="minorEastAsia" w:hint="eastAsia"/>
          <w:b/>
          <w:lang w:eastAsia="zh-CN"/>
        </w:rPr>
        <w:t>O</w:t>
      </w:r>
      <w:r>
        <w:rPr>
          <w:rFonts w:eastAsiaTheme="minorEastAsia"/>
          <w:b/>
          <w:lang w:eastAsia="zh-CN"/>
        </w:rPr>
        <w:t>bservation 4: RAN4 agreement for D2T2 on CW and D2R has not differentiate A1/A2 and B scenario.</w:t>
      </w:r>
    </w:p>
    <w:p w:rsidR="006B1799" w:rsidRDefault="002626B1" w:rsidP="00D9718B">
      <w:pPr>
        <w:rPr>
          <w:rFonts w:eastAsiaTheme="minorEastAsia"/>
          <w:lang w:eastAsia="zh-CN"/>
        </w:rPr>
      </w:pPr>
      <w:r>
        <w:rPr>
          <w:rFonts w:eastAsiaTheme="minorEastAsia"/>
          <w:lang w:eastAsia="zh-CN"/>
        </w:rPr>
        <w:t xml:space="preserve">Based on observation 3 and 4, it can be agreed that for D2T2-A1/A2 scenario which is the CW is inside topology, RAN4 can follow RAN1 agreement to use UL spectrum for CW and D2R. </w:t>
      </w:r>
    </w:p>
    <w:p w:rsidR="006B1799" w:rsidRPr="006B1799" w:rsidRDefault="006B1799" w:rsidP="00D9718B">
      <w:pPr>
        <w:rPr>
          <w:rFonts w:eastAsiaTheme="minorEastAsia"/>
          <w:b/>
          <w:lang w:eastAsia="zh-CN"/>
        </w:rPr>
      </w:pPr>
      <w:r w:rsidRPr="006B1799">
        <w:rPr>
          <w:rFonts w:eastAsiaTheme="minorEastAsia"/>
          <w:b/>
          <w:lang w:eastAsia="zh-CN"/>
        </w:rPr>
        <w:t>Proposal 2: For D2T2-A1/A2 scenario, RAN4 can follow RAN1 agreement to use UL spectrum for CW and D2R.</w:t>
      </w:r>
    </w:p>
    <w:p w:rsidR="006E342C" w:rsidRDefault="002626B1" w:rsidP="00D9718B">
      <w:pPr>
        <w:rPr>
          <w:rFonts w:eastAsiaTheme="minorEastAsia"/>
          <w:lang w:eastAsia="zh-CN"/>
        </w:rPr>
      </w:pPr>
      <w:r>
        <w:rPr>
          <w:rFonts w:eastAsiaTheme="minorEastAsia"/>
          <w:lang w:eastAsia="zh-CN"/>
        </w:rPr>
        <w:t>However</w:t>
      </w:r>
      <w:r w:rsidR="006E342C" w:rsidRPr="00D9718B">
        <w:rPr>
          <w:rFonts w:eastAsiaTheme="minorEastAsia"/>
          <w:lang w:eastAsia="zh-CN"/>
        </w:rPr>
        <w:t xml:space="preserve">, for D2T2-B scenario which is </w:t>
      </w:r>
      <w:r w:rsidR="00165280" w:rsidRPr="00D9718B">
        <w:rPr>
          <w:rFonts w:eastAsiaTheme="minorEastAsia"/>
          <w:lang w:eastAsia="zh-CN"/>
        </w:rPr>
        <w:t xml:space="preserve">CW outside of topology, from table 1, it can be observed that both UL and DL are considered for CW and corresponding D2R backscattering spectrum. This is also </w:t>
      </w:r>
      <w:r w:rsidR="00356C51" w:rsidRPr="00D9718B">
        <w:rPr>
          <w:rFonts w:eastAsiaTheme="minorEastAsia"/>
          <w:lang w:eastAsia="zh-CN"/>
        </w:rPr>
        <w:t>in line</w:t>
      </w:r>
      <w:r w:rsidR="00165280" w:rsidRPr="00D9718B">
        <w:rPr>
          <w:rFonts w:eastAsiaTheme="minorEastAsia"/>
          <w:lang w:eastAsia="zh-CN"/>
        </w:rPr>
        <w:t xml:space="preserve"> with the RAN4 agreement that do not preclude the DL spectrum</w:t>
      </w:r>
      <w:r w:rsidR="00356C51" w:rsidRPr="00D9718B">
        <w:rPr>
          <w:rFonts w:eastAsiaTheme="minorEastAsia"/>
          <w:lang w:eastAsia="zh-CN"/>
        </w:rPr>
        <w:t xml:space="preserve"> as captured in RAN4 WF</w:t>
      </w:r>
      <w:r w:rsidR="00165280" w:rsidRPr="00D9718B">
        <w:rPr>
          <w:rFonts w:eastAsiaTheme="minorEastAsia"/>
          <w:lang w:eastAsia="zh-CN"/>
        </w:rPr>
        <w:t>.</w:t>
      </w:r>
      <w:r>
        <w:rPr>
          <w:rFonts w:eastAsiaTheme="minorEastAsia"/>
          <w:lang w:eastAsia="zh-CN"/>
        </w:rPr>
        <w:t xml:space="preserve"> </w:t>
      </w:r>
      <w:r>
        <w:rPr>
          <w:rFonts w:eastAsiaTheme="minorEastAsia" w:hint="eastAsia"/>
          <w:lang w:eastAsia="zh-CN"/>
        </w:rPr>
        <w:t>F</w:t>
      </w:r>
      <w:r>
        <w:rPr>
          <w:rFonts w:eastAsiaTheme="minorEastAsia"/>
          <w:lang w:eastAsia="zh-CN"/>
        </w:rPr>
        <w:t xml:space="preserve">urthermore, from our understanding, it is better to use the DL spectrum for D2T2-B scenario. As discussed online in the last meeting, to use DL spectrum for CW as outside topology </w:t>
      </w:r>
      <w:r w:rsidR="006B1799">
        <w:rPr>
          <w:rFonts w:eastAsiaTheme="minorEastAsia"/>
          <w:lang w:eastAsia="zh-CN"/>
        </w:rPr>
        <w:t>follows the normal FDD spectrum usage. The CW node transmit in DL spectrum can be treated as a normal BS and the D2R backscattering signal in DL spectrum so that the UE as intermediate node receives the D2R in DL. Also, as commented online, if the UL spectrum is used for D2T2-B scenario, the UE needs to simultaneously transmit NR in UL and also receive the D2R in UL spectrum. The only capable solution is TDM as half duplex which for sure not a good solution for FDD operation.</w:t>
      </w:r>
    </w:p>
    <w:p w:rsidR="006B1799" w:rsidRPr="006B1799" w:rsidRDefault="006B1799" w:rsidP="00D9718B">
      <w:pPr>
        <w:rPr>
          <w:rFonts w:eastAsiaTheme="minorEastAsia"/>
          <w:b/>
          <w:lang w:eastAsia="zh-CN"/>
        </w:rPr>
      </w:pPr>
      <w:r w:rsidRPr="006B1799">
        <w:rPr>
          <w:rFonts w:eastAsiaTheme="minorEastAsia" w:hint="eastAsia"/>
          <w:b/>
          <w:lang w:eastAsia="zh-CN"/>
        </w:rPr>
        <w:t>O</w:t>
      </w:r>
      <w:r w:rsidRPr="006B1799">
        <w:rPr>
          <w:rFonts w:eastAsiaTheme="minorEastAsia"/>
          <w:b/>
          <w:lang w:eastAsia="zh-CN"/>
        </w:rPr>
        <w:t>bservation 5: Current both UL and DL is considered for CW and D2R for D2T2-B scenario in both RAN1 and RAN4 agreement.</w:t>
      </w:r>
    </w:p>
    <w:p w:rsidR="006B1799" w:rsidRPr="006B1799" w:rsidRDefault="006B1799" w:rsidP="00D9718B">
      <w:pPr>
        <w:rPr>
          <w:rFonts w:eastAsiaTheme="minorEastAsia"/>
          <w:b/>
          <w:lang w:eastAsia="zh-CN"/>
        </w:rPr>
      </w:pPr>
      <w:r w:rsidRPr="006B1799">
        <w:rPr>
          <w:rFonts w:eastAsiaTheme="minorEastAsia"/>
          <w:b/>
          <w:lang w:eastAsia="zh-CN"/>
        </w:rPr>
        <w:t>Observation 6: Use DL spectrum for CW node follows the normal FDD operation spectrum usage.</w:t>
      </w:r>
    </w:p>
    <w:p w:rsidR="006B1799" w:rsidRPr="006B1799" w:rsidRDefault="006B1799" w:rsidP="00D9718B">
      <w:pPr>
        <w:rPr>
          <w:rFonts w:eastAsiaTheme="minorEastAsia"/>
          <w:b/>
          <w:lang w:eastAsia="zh-CN"/>
        </w:rPr>
      </w:pPr>
      <w:r w:rsidRPr="006B1799">
        <w:rPr>
          <w:rFonts w:eastAsiaTheme="minorEastAsia"/>
          <w:b/>
          <w:lang w:eastAsia="zh-CN"/>
        </w:rPr>
        <w:t>Observation 7: Use UL spectrum for CW node needs UE operation in TDD manner for UL transmit and D2R receiving.</w:t>
      </w:r>
    </w:p>
    <w:p w:rsidR="006B1799" w:rsidRPr="006B1799" w:rsidRDefault="006B1799" w:rsidP="00D9718B">
      <w:pPr>
        <w:rPr>
          <w:rFonts w:eastAsiaTheme="minorEastAsia"/>
          <w:b/>
          <w:lang w:eastAsia="zh-CN"/>
        </w:rPr>
      </w:pPr>
      <w:r w:rsidRPr="006B1799">
        <w:rPr>
          <w:rFonts w:eastAsiaTheme="minorEastAsia"/>
          <w:b/>
          <w:lang w:eastAsia="zh-CN"/>
        </w:rPr>
        <w:t xml:space="preserve"> Proposal 3: For D2T2-B scenario, use DL spectrum for CW node as outside topology.</w:t>
      </w:r>
    </w:p>
    <w:p w:rsidR="003A61A7" w:rsidRDefault="0059701F" w:rsidP="00677AEF">
      <w:pPr>
        <w:rPr>
          <w:rFonts w:eastAsiaTheme="minorEastAsia"/>
          <w:lang w:eastAsia="zh-CN"/>
        </w:rPr>
      </w:pPr>
      <w:r>
        <w:rPr>
          <w:rFonts w:eastAsiaTheme="minorEastAsia" w:hint="eastAsia"/>
          <w:lang w:eastAsia="zh-CN"/>
        </w:rPr>
        <w:t>T</w:t>
      </w:r>
      <w:r>
        <w:rPr>
          <w:rFonts w:eastAsiaTheme="minorEastAsia"/>
          <w:lang w:eastAsia="zh-CN"/>
        </w:rPr>
        <w:t>hirdly, f</w:t>
      </w:r>
      <w:r w:rsidR="004152AB" w:rsidRPr="0059701F">
        <w:rPr>
          <w:rFonts w:eastAsiaTheme="minorEastAsia"/>
          <w:lang w:eastAsia="zh-CN"/>
        </w:rPr>
        <w:t xml:space="preserve">or R2D spectrum usage, RAN1 has no agreement yet. While in RAN4 co-existence simulation, for D2T2, the R2D spectrum has been agreed as </w:t>
      </w:r>
      <w:r w:rsidR="0056180D" w:rsidRPr="0059701F">
        <w:rPr>
          <w:rFonts w:eastAsiaTheme="minorEastAsia"/>
          <w:lang w:eastAsia="zh-CN"/>
        </w:rPr>
        <w:t>UL</w:t>
      </w:r>
      <w:r w:rsidR="00356C51" w:rsidRPr="0059701F">
        <w:rPr>
          <w:rFonts w:eastAsiaTheme="minorEastAsia"/>
          <w:lang w:eastAsia="zh-CN"/>
        </w:rPr>
        <w:t>; for D1T1 both UL and DL are considered</w:t>
      </w:r>
      <w:r w:rsidR="0056180D" w:rsidRPr="0059701F">
        <w:rPr>
          <w:rFonts w:eastAsiaTheme="minorEastAsia"/>
          <w:lang w:eastAsia="zh-CN"/>
        </w:rPr>
        <w:t xml:space="preserve">. In such case it might be better for RAN4 also inform RAN1 the status of co-existence simulation assumptions so that at least the spectrum usage part is aligned. </w:t>
      </w:r>
    </w:p>
    <w:p w:rsidR="009B28C1" w:rsidRPr="009B28C1" w:rsidRDefault="009B28C1" w:rsidP="00580C55">
      <w:pPr>
        <w:rPr>
          <w:rFonts w:eastAsia="等线"/>
          <w:b/>
          <w:lang w:eastAsia="zh-CN"/>
        </w:rPr>
      </w:pPr>
      <w:r w:rsidRPr="009B28C1">
        <w:rPr>
          <w:rFonts w:eastAsia="等线" w:hint="eastAsia"/>
          <w:b/>
          <w:lang w:eastAsia="zh-CN"/>
        </w:rPr>
        <w:t>P</w:t>
      </w:r>
      <w:r w:rsidRPr="009B28C1">
        <w:rPr>
          <w:rFonts w:eastAsia="等线"/>
          <w:b/>
          <w:lang w:eastAsia="zh-CN"/>
        </w:rPr>
        <w:t xml:space="preserve">roposal </w:t>
      </w:r>
      <w:r w:rsidR="000C2B6F">
        <w:rPr>
          <w:rFonts w:eastAsia="等线"/>
          <w:b/>
          <w:lang w:eastAsia="zh-CN"/>
        </w:rPr>
        <w:t>3</w:t>
      </w:r>
      <w:r w:rsidRPr="009B28C1">
        <w:rPr>
          <w:rFonts w:eastAsia="等线"/>
          <w:b/>
          <w:lang w:eastAsia="zh-CN"/>
        </w:rPr>
        <w:t xml:space="preserve">: To </w:t>
      </w:r>
      <w:r w:rsidR="000C2B6F">
        <w:rPr>
          <w:rFonts w:eastAsia="等线"/>
          <w:b/>
          <w:lang w:eastAsia="zh-CN"/>
        </w:rPr>
        <w:t>send LS to RAN1 to inform the co-existence simulation assumption</w:t>
      </w:r>
      <w:r w:rsidR="006B043C">
        <w:rPr>
          <w:rFonts w:eastAsia="等线"/>
          <w:b/>
          <w:lang w:eastAsia="zh-CN"/>
        </w:rPr>
        <w:t>.</w:t>
      </w:r>
    </w:p>
    <w:p w:rsidR="003A046D" w:rsidRDefault="00986414">
      <w:pPr>
        <w:pStyle w:val="1"/>
        <w:ind w:left="0" w:firstLine="0"/>
      </w:pPr>
      <w:r>
        <w:t>3</w:t>
      </w:r>
      <w:r>
        <w:tab/>
        <w:t>Conclusions</w:t>
      </w:r>
    </w:p>
    <w:p w:rsidR="000C2B6F" w:rsidRPr="000C2B6F" w:rsidRDefault="000C2B6F" w:rsidP="006B043C">
      <w:pPr>
        <w:rPr>
          <w:rFonts w:eastAsia="等线"/>
          <w:lang w:eastAsia="zh-CN"/>
        </w:rPr>
      </w:pPr>
      <w:r w:rsidRPr="000C2B6F">
        <w:rPr>
          <w:rFonts w:eastAsia="等线" w:hint="eastAsia"/>
          <w:lang w:eastAsia="zh-CN"/>
        </w:rPr>
        <w:t>I</w:t>
      </w:r>
      <w:r w:rsidRPr="000C2B6F">
        <w:rPr>
          <w:rFonts w:eastAsia="等线"/>
          <w:lang w:eastAsia="zh-CN"/>
        </w:rPr>
        <w:t>n</w:t>
      </w:r>
      <w:r>
        <w:rPr>
          <w:rFonts w:eastAsia="等线"/>
          <w:lang w:eastAsia="zh-CN"/>
        </w:rPr>
        <w:t xml:space="preserve"> this contribution, we give further discussion on deployment scenarios and spectrum usage for A-IoT. The Observations and proposals are listed.</w:t>
      </w:r>
    </w:p>
    <w:p w:rsidR="000C2B6F" w:rsidRDefault="000C2B6F" w:rsidP="000C2B6F">
      <w:pPr>
        <w:rPr>
          <w:rFonts w:eastAsiaTheme="minorEastAsia"/>
          <w:b/>
          <w:lang w:eastAsia="zh-CN"/>
        </w:rPr>
      </w:pPr>
      <w:r w:rsidRPr="00D9718B">
        <w:rPr>
          <w:rFonts w:eastAsiaTheme="minorEastAsia" w:hint="eastAsia"/>
          <w:b/>
          <w:lang w:eastAsia="zh-CN"/>
        </w:rPr>
        <w:t>O</w:t>
      </w:r>
      <w:r w:rsidRPr="00D9718B">
        <w:rPr>
          <w:rFonts w:eastAsiaTheme="minorEastAsia"/>
          <w:b/>
          <w:lang w:eastAsia="zh-CN"/>
        </w:rPr>
        <w:t>bservation 1: For deployment scenario C for D1T1 and D2T2, device 2b is quite similar to device 2a in scenario A and B.</w:t>
      </w:r>
    </w:p>
    <w:p w:rsidR="000C2B6F" w:rsidRPr="00D9718B" w:rsidRDefault="000C2B6F" w:rsidP="000C2B6F">
      <w:pPr>
        <w:rPr>
          <w:rFonts w:eastAsiaTheme="minorEastAsia"/>
          <w:b/>
          <w:lang w:eastAsia="zh-CN"/>
        </w:rPr>
      </w:pPr>
      <w:r>
        <w:rPr>
          <w:rFonts w:eastAsiaTheme="minorEastAsia" w:hint="eastAsia"/>
          <w:b/>
          <w:lang w:eastAsia="zh-CN"/>
        </w:rPr>
        <w:t>O</w:t>
      </w:r>
      <w:r>
        <w:rPr>
          <w:rFonts w:eastAsiaTheme="minorEastAsia"/>
          <w:b/>
          <w:lang w:eastAsia="zh-CN"/>
        </w:rPr>
        <w:t xml:space="preserve">bservation 2: With larger energy consumption, device 2b can have better </w:t>
      </w:r>
      <w:r w:rsidRPr="00D9718B">
        <w:rPr>
          <w:rFonts w:eastAsiaTheme="minorEastAsia"/>
          <w:b/>
          <w:lang w:eastAsia="zh-CN"/>
        </w:rPr>
        <w:t>adjacent channel selectivity and frequency accuracy</w:t>
      </w:r>
      <w:r>
        <w:rPr>
          <w:rFonts w:eastAsiaTheme="minorEastAsia"/>
          <w:b/>
          <w:lang w:eastAsia="zh-CN"/>
        </w:rPr>
        <w:t>.</w:t>
      </w:r>
    </w:p>
    <w:p w:rsidR="000C2B6F" w:rsidRDefault="000C2B6F" w:rsidP="000C2B6F">
      <w:pPr>
        <w:rPr>
          <w:rFonts w:eastAsiaTheme="minorEastAsia"/>
          <w:b/>
          <w:lang w:eastAsia="zh-CN"/>
        </w:rPr>
      </w:pPr>
      <w:r w:rsidRPr="00D9718B">
        <w:rPr>
          <w:rFonts w:eastAsiaTheme="minorEastAsia" w:hint="eastAsia"/>
          <w:b/>
          <w:lang w:eastAsia="zh-CN"/>
        </w:rPr>
        <w:t>O</w:t>
      </w:r>
      <w:r w:rsidRPr="00D9718B">
        <w:rPr>
          <w:rFonts w:eastAsiaTheme="minorEastAsia"/>
          <w:b/>
          <w:lang w:eastAsia="zh-CN"/>
        </w:rPr>
        <w:t>bservation 3: In RAN1 agreement, UL spectrum is used for CW and D2R for D2T2-A1/A2 scenario.</w:t>
      </w:r>
    </w:p>
    <w:p w:rsidR="000C2B6F" w:rsidRPr="00D9718B" w:rsidRDefault="000C2B6F" w:rsidP="000C2B6F">
      <w:pPr>
        <w:rPr>
          <w:rFonts w:eastAsiaTheme="minorEastAsia"/>
          <w:b/>
          <w:lang w:eastAsia="zh-CN"/>
        </w:rPr>
      </w:pPr>
      <w:r>
        <w:rPr>
          <w:rFonts w:eastAsiaTheme="minorEastAsia" w:hint="eastAsia"/>
          <w:b/>
          <w:lang w:eastAsia="zh-CN"/>
        </w:rPr>
        <w:t>O</w:t>
      </w:r>
      <w:r>
        <w:rPr>
          <w:rFonts w:eastAsiaTheme="minorEastAsia"/>
          <w:b/>
          <w:lang w:eastAsia="zh-CN"/>
        </w:rPr>
        <w:t>bservation 4: RAN4 agreement for D2T2 on CW and D2R has not differentiate A1/A2 and B scenario.</w:t>
      </w:r>
    </w:p>
    <w:p w:rsidR="000C2B6F" w:rsidRPr="006B1799" w:rsidRDefault="000C2B6F" w:rsidP="000C2B6F">
      <w:pPr>
        <w:rPr>
          <w:rFonts w:eastAsiaTheme="minorEastAsia"/>
          <w:b/>
          <w:lang w:eastAsia="zh-CN"/>
        </w:rPr>
      </w:pPr>
      <w:r w:rsidRPr="006B1799">
        <w:rPr>
          <w:rFonts w:eastAsiaTheme="minorEastAsia" w:hint="eastAsia"/>
          <w:b/>
          <w:lang w:eastAsia="zh-CN"/>
        </w:rPr>
        <w:t>O</w:t>
      </w:r>
      <w:r w:rsidRPr="006B1799">
        <w:rPr>
          <w:rFonts w:eastAsiaTheme="minorEastAsia"/>
          <w:b/>
          <w:lang w:eastAsia="zh-CN"/>
        </w:rPr>
        <w:t>bservation 5: Current both UL and DL is considered for CW and D2R for D2T2-B scenario in both RAN1 and RAN4 agreement.</w:t>
      </w:r>
    </w:p>
    <w:p w:rsidR="000C2B6F" w:rsidRPr="006B1799" w:rsidRDefault="000C2B6F" w:rsidP="000C2B6F">
      <w:pPr>
        <w:rPr>
          <w:rFonts w:eastAsiaTheme="minorEastAsia"/>
          <w:b/>
          <w:lang w:eastAsia="zh-CN"/>
        </w:rPr>
      </w:pPr>
      <w:r w:rsidRPr="006B1799">
        <w:rPr>
          <w:rFonts w:eastAsiaTheme="minorEastAsia"/>
          <w:b/>
          <w:lang w:eastAsia="zh-CN"/>
        </w:rPr>
        <w:t>Observation 6: Use DL spectrum for CW node follows the normal FDD operation spectrum usage.</w:t>
      </w:r>
    </w:p>
    <w:p w:rsidR="000C2B6F" w:rsidRPr="000C2B6F" w:rsidRDefault="000C2B6F" w:rsidP="000C2B6F">
      <w:pPr>
        <w:rPr>
          <w:rFonts w:eastAsiaTheme="minorEastAsia"/>
          <w:b/>
          <w:lang w:eastAsia="zh-CN"/>
        </w:rPr>
      </w:pPr>
      <w:r w:rsidRPr="006B1799">
        <w:rPr>
          <w:rFonts w:eastAsiaTheme="minorEastAsia"/>
          <w:b/>
          <w:lang w:eastAsia="zh-CN"/>
        </w:rPr>
        <w:t>Observation 7: Use UL spectrum for CW node needs UE operation in TDD manner for UL transmit and D2R receiving.</w:t>
      </w:r>
    </w:p>
    <w:p w:rsidR="000C2B6F" w:rsidRDefault="000C2B6F" w:rsidP="000C2B6F">
      <w:pPr>
        <w:rPr>
          <w:rFonts w:eastAsiaTheme="minorEastAsia"/>
          <w:b/>
          <w:lang w:eastAsia="zh-CN"/>
        </w:rPr>
      </w:pPr>
      <w:r w:rsidRPr="00D9718B">
        <w:rPr>
          <w:rFonts w:eastAsiaTheme="minorEastAsia" w:hint="eastAsia"/>
          <w:b/>
          <w:lang w:eastAsia="zh-CN"/>
        </w:rPr>
        <w:t>P</w:t>
      </w:r>
      <w:r w:rsidRPr="00D9718B">
        <w:rPr>
          <w:rFonts w:eastAsiaTheme="minorEastAsia"/>
          <w:b/>
          <w:lang w:eastAsia="zh-CN"/>
        </w:rPr>
        <w:t xml:space="preserve">roposal 1: </w:t>
      </w:r>
      <w:r>
        <w:rPr>
          <w:rFonts w:eastAsiaTheme="minorEastAsia"/>
          <w:b/>
          <w:lang w:eastAsia="zh-CN"/>
        </w:rPr>
        <w:t>I</w:t>
      </w:r>
      <w:r w:rsidRPr="00D9718B">
        <w:rPr>
          <w:rFonts w:eastAsiaTheme="minorEastAsia"/>
          <w:b/>
          <w:lang w:eastAsia="zh-CN"/>
        </w:rPr>
        <w:t>f the device 2a co-existence study is concluded as feasible, the same conclusion can be applied to device 2b for scenario C.</w:t>
      </w:r>
    </w:p>
    <w:p w:rsidR="000C2B6F" w:rsidRPr="006B1799" w:rsidRDefault="000C2B6F" w:rsidP="000C2B6F">
      <w:pPr>
        <w:rPr>
          <w:rFonts w:eastAsiaTheme="minorEastAsia"/>
          <w:b/>
          <w:lang w:eastAsia="zh-CN"/>
        </w:rPr>
      </w:pPr>
      <w:r w:rsidRPr="006B1799">
        <w:rPr>
          <w:rFonts w:eastAsiaTheme="minorEastAsia"/>
          <w:b/>
          <w:lang w:eastAsia="zh-CN"/>
        </w:rPr>
        <w:t>Proposal 2: For D2T2-A1/A2 scenario, RAN4 can follow RAN1 agreement to use UL spectrum for CW and D2R.</w:t>
      </w:r>
    </w:p>
    <w:p w:rsidR="000C2B6F" w:rsidRPr="000C2B6F" w:rsidRDefault="000C2B6F" w:rsidP="000C2B6F">
      <w:pPr>
        <w:rPr>
          <w:rFonts w:eastAsia="等线"/>
          <w:b/>
          <w:lang w:eastAsia="zh-CN"/>
        </w:rPr>
      </w:pPr>
      <w:r w:rsidRPr="009B28C1">
        <w:rPr>
          <w:rFonts w:eastAsia="等线" w:hint="eastAsia"/>
          <w:b/>
          <w:lang w:eastAsia="zh-CN"/>
        </w:rPr>
        <w:t>P</w:t>
      </w:r>
      <w:r w:rsidRPr="009B28C1">
        <w:rPr>
          <w:rFonts w:eastAsia="等线"/>
          <w:b/>
          <w:lang w:eastAsia="zh-CN"/>
        </w:rPr>
        <w:t xml:space="preserve">roposal </w:t>
      </w:r>
      <w:r>
        <w:rPr>
          <w:rFonts w:eastAsia="等线"/>
          <w:b/>
          <w:lang w:eastAsia="zh-CN"/>
        </w:rPr>
        <w:t>3</w:t>
      </w:r>
      <w:r w:rsidRPr="009B28C1">
        <w:rPr>
          <w:rFonts w:eastAsia="等线"/>
          <w:b/>
          <w:lang w:eastAsia="zh-CN"/>
        </w:rPr>
        <w:t xml:space="preserve">: To </w:t>
      </w:r>
      <w:r>
        <w:rPr>
          <w:rFonts w:eastAsia="等线"/>
          <w:b/>
          <w:lang w:eastAsia="zh-CN"/>
        </w:rPr>
        <w:t>send LS to RAN1 to inform the co-existence simulation assumption.</w:t>
      </w:r>
    </w:p>
    <w:p w:rsidR="003A046D" w:rsidRDefault="00986414">
      <w:pPr>
        <w:pStyle w:val="1"/>
      </w:pPr>
      <w:r>
        <w:lastRenderedPageBreak/>
        <w:t>4 References</w:t>
      </w:r>
    </w:p>
    <w:p w:rsidR="003A046D" w:rsidRDefault="00F017CF" w:rsidP="00B71244">
      <w:pPr>
        <w:spacing w:line="360" w:lineRule="auto"/>
        <w:rPr>
          <w:rFonts w:eastAsia="华文楷体"/>
          <w:szCs w:val="28"/>
        </w:rPr>
      </w:pPr>
      <w:r>
        <w:rPr>
          <w:rFonts w:eastAsiaTheme="minorEastAsia"/>
          <w:lang w:val="en-US" w:eastAsia="zh-CN"/>
        </w:rPr>
        <w:t xml:space="preserve">[1] </w:t>
      </w:r>
      <w:r w:rsidR="00471FCA" w:rsidRPr="00471FCA">
        <w:rPr>
          <w:rFonts w:eastAsia="华文楷体"/>
          <w:szCs w:val="28"/>
        </w:rPr>
        <w:t>R4-2407008</w:t>
      </w:r>
      <w:r w:rsidR="00265891">
        <w:rPr>
          <w:rFonts w:eastAsia="华文楷体"/>
          <w:szCs w:val="28"/>
        </w:rPr>
        <w:t xml:space="preserve"> </w:t>
      </w:r>
      <w:r w:rsidR="00265891">
        <w:rPr>
          <w:rFonts w:eastAsia="华文楷体"/>
          <w:szCs w:val="28"/>
        </w:rPr>
        <w:tab/>
      </w:r>
      <w:r w:rsidR="00471FCA" w:rsidRPr="00471FCA">
        <w:rPr>
          <w:rFonts w:eastAsia="华文楷体"/>
          <w:szCs w:val="28"/>
        </w:rPr>
        <w:t>LS on Ambient-IoT evaluation scenarios and assumptions</w:t>
      </w:r>
      <w:r w:rsidR="00471FCA">
        <w:rPr>
          <w:rFonts w:eastAsia="华文楷体"/>
          <w:szCs w:val="28"/>
        </w:rPr>
        <w:t>, RAN1</w:t>
      </w:r>
    </w:p>
    <w:p w:rsidR="000C2B6F" w:rsidRDefault="000C2B6F" w:rsidP="000C2B6F">
      <w:pPr>
        <w:spacing w:line="360" w:lineRule="auto"/>
        <w:rPr>
          <w:rFonts w:eastAsia="华文楷体"/>
          <w:szCs w:val="28"/>
        </w:rPr>
      </w:pPr>
      <w:r>
        <w:rPr>
          <w:rFonts w:eastAsiaTheme="minorEastAsia"/>
          <w:lang w:val="en-US" w:eastAsia="zh-CN"/>
        </w:rPr>
        <w:t xml:space="preserve">[2] </w:t>
      </w:r>
      <w:r w:rsidRPr="000C2B6F">
        <w:rPr>
          <w:rFonts w:eastAsia="华文楷体"/>
          <w:szCs w:val="28"/>
        </w:rPr>
        <w:t>R4-2406714</w:t>
      </w:r>
      <w:r>
        <w:rPr>
          <w:rFonts w:eastAsia="华文楷体"/>
          <w:szCs w:val="28"/>
        </w:rPr>
        <w:t xml:space="preserve"> </w:t>
      </w:r>
      <w:r>
        <w:rPr>
          <w:rFonts w:eastAsia="华文楷体"/>
          <w:szCs w:val="28"/>
        </w:rPr>
        <w:tab/>
      </w:r>
      <w:r w:rsidRPr="00463EF8">
        <w:rPr>
          <w:rFonts w:eastAsia="华文楷体"/>
          <w:szCs w:val="28"/>
        </w:rPr>
        <w:t>WF on Ambient IoT in NR</w:t>
      </w:r>
      <w:r>
        <w:rPr>
          <w:rFonts w:eastAsia="华文楷体"/>
          <w:szCs w:val="28"/>
        </w:rPr>
        <w:t>, CMCC</w:t>
      </w:r>
    </w:p>
    <w:p w:rsidR="000C2B6F" w:rsidRPr="000C2B6F" w:rsidRDefault="000C2B6F" w:rsidP="00B71244">
      <w:pPr>
        <w:spacing w:line="360" w:lineRule="auto"/>
        <w:rPr>
          <w:rFonts w:eastAsia="华文楷体"/>
          <w:szCs w:val="28"/>
        </w:rPr>
      </w:pPr>
    </w:p>
    <w:p w:rsidR="00403925" w:rsidRPr="00403925" w:rsidRDefault="00403925" w:rsidP="00403925">
      <w:pPr>
        <w:spacing w:line="360" w:lineRule="auto"/>
        <w:rPr>
          <w:rFonts w:eastAsiaTheme="minorEastAsia"/>
          <w:lang w:eastAsia="zh-CN"/>
        </w:rPr>
      </w:pPr>
    </w:p>
    <w:sectPr w:rsidR="00403925" w:rsidRPr="00403925"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E1F" w:rsidRDefault="00137E1F" w:rsidP="006426F4">
      <w:pPr>
        <w:spacing w:after="0"/>
      </w:pPr>
      <w:r>
        <w:separator/>
      </w:r>
    </w:p>
  </w:endnote>
  <w:endnote w:type="continuationSeparator" w:id="0">
    <w:p w:rsidR="00137E1F" w:rsidRDefault="00137E1F"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B00002AF" w:usb1="69D77CFB" w:usb2="00000030" w:usb3="00000000" w:csb0="0008009F" w:csb1="00000000"/>
  </w:font>
  <w:font w:name="+mn-ea">
    <w:altName w:val="Cambria"/>
    <w:panose1 w:val="00000000000000000000"/>
    <w:charset w:val="00"/>
    <w:family w:val="roman"/>
    <w:notTrueType/>
    <w:pitch w:val="default"/>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E1F" w:rsidRDefault="00137E1F" w:rsidP="006426F4">
      <w:pPr>
        <w:spacing w:after="0"/>
      </w:pPr>
      <w:r>
        <w:separator/>
      </w:r>
    </w:p>
  </w:footnote>
  <w:footnote w:type="continuationSeparator" w:id="0">
    <w:p w:rsidR="00137E1F" w:rsidRDefault="00137E1F"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2"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17"/>
  </w:num>
  <w:num w:numId="2">
    <w:abstractNumId w:val="1"/>
  </w:num>
  <w:num w:numId="3">
    <w:abstractNumId w:val="13"/>
  </w:num>
  <w:num w:numId="4">
    <w:abstractNumId w:val="9"/>
  </w:num>
  <w:num w:numId="5">
    <w:abstractNumId w:val="15"/>
  </w:num>
  <w:num w:numId="6">
    <w:abstractNumId w:val="11"/>
  </w:num>
  <w:num w:numId="7">
    <w:abstractNumId w:val="5"/>
  </w:num>
  <w:num w:numId="8">
    <w:abstractNumId w:val="7"/>
  </w:num>
  <w:num w:numId="9">
    <w:abstractNumId w:val="2"/>
  </w:num>
  <w:num w:numId="10">
    <w:abstractNumId w:val="16"/>
  </w:num>
  <w:num w:numId="11">
    <w:abstractNumId w:val="6"/>
  </w:num>
  <w:num w:numId="12">
    <w:abstractNumId w:val="4"/>
  </w:num>
  <w:num w:numId="13">
    <w:abstractNumId w:val="14"/>
  </w:num>
  <w:num w:numId="14">
    <w:abstractNumId w:val="8"/>
  </w:num>
  <w:num w:numId="15">
    <w:abstractNumId w:val="10"/>
  </w:num>
  <w:num w:numId="16">
    <w:abstractNumId w:val="3"/>
  </w:num>
  <w:num w:numId="17">
    <w:abstractNumId w:val="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6B1"/>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2B6F"/>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B33"/>
    <w:rsid w:val="001250D9"/>
    <w:rsid w:val="00126124"/>
    <w:rsid w:val="00126381"/>
    <w:rsid w:val="001263E2"/>
    <w:rsid w:val="001320F2"/>
    <w:rsid w:val="001347A4"/>
    <w:rsid w:val="001364EC"/>
    <w:rsid w:val="001368EB"/>
    <w:rsid w:val="00137A73"/>
    <w:rsid w:val="00137E1F"/>
    <w:rsid w:val="00137F1A"/>
    <w:rsid w:val="001418EC"/>
    <w:rsid w:val="00141930"/>
    <w:rsid w:val="0014221A"/>
    <w:rsid w:val="00143AD8"/>
    <w:rsid w:val="00143CC6"/>
    <w:rsid w:val="0014411F"/>
    <w:rsid w:val="0014579F"/>
    <w:rsid w:val="0014669B"/>
    <w:rsid w:val="00146E4F"/>
    <w:rsid w:val="001476EA"/>
    <w:rsid w:val="00150979"/>
    <w:rsid w:val="00150A9B"/>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6873"/>
    <w:rsid w:val="00256BFD"/>
    <w:rsid w:val="00256E61"/>
    <w:rsid w:val="00256FE7"/>
    <w:rsid w:val="00260547"/>
    <w:rsid w:val="00261678"/>
    <w:rsid w:val="00262339"/>
    <w:rsid w:val="002626B1"/>
    <w:rsid w:val="00262B28"/>
    <w:rsid w:val="00262D41"/>
    <w:rsid w:val="002630E4"/>
    <w:rsid w:val="002631B4"/>
    <w:rsid w:val="00263E93"/>
    <w:rsid w:val="002641D9"/>
    <w:rsid w:val="00265891"/>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597E"/>
    <w:rsid w:val="00316E7F"/>
    <w:rsid w:val="003175E7"/>
    <w:rsid w:val="00320759"/>
    <w:rsid w:val="00320AC5"/>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D30"/>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C51"/>
    <w:rsid w:val="00356EC9"/>
    <w:rsid w:val="00357A83"/>
    <w:rsid w:val="0036059D"/>
    <w:rsid w:val="00360E6F"/>
    <w:rsid w:val="00361D7C"/>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1FCA"/>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9701F"/>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43C"/>
    <w:rsid w:val="006B0771"/>
    <w:rsid w:val="006B1799"/>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3BEB"/>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7C18"/>
    <w:rsid w:val="008B7C45"/>
    <w:rsid w:val="008C32E4"/>
    <w:rsid w:val="008C41F7"/>
    <w:rsid w:val="008C4E2D"/>
    <w:rsid w:val="008C5226"/>
    <w:rsid w:val="008C7E6F"/>
    <w:rsid w:val="008D04B8"/>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0E77"/>
    <w:rsid w:val="009539B5"/>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2B3D"/>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03B"/>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51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9718B"/>
    <w:rsid w:val="00DA0124"/>
    <w:rsid w:val="00DA01A1"/>
    <w:rsid w:val="00DA0B5A"/>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4A8E"/>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36AE"/>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2">
    <w:name w:val="列表段落 字符5"/>
    <w:link w:val="26"/>
    <w:rsid w:val="002A7EAA"/>
    <w:rPr>
      <w:rFonts w:ascii="Times" w:eastAsia="Batang" w:hAnsi="Times" w:cs="Times"/>
      <w:szCs w:val="24"/>
    </w:rPr>
  </w:style>
  <w:style w:type="paragraph" w:customStyle="1" w:styleId="26">
    <w:name w:val="列表段落2"/>
    <w:basedOn w:val="a"/>
    <w:link w:val="52"/>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748694CD-98AE-4895-8627-08A2F25CF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5221</TotalTime>
  <Pages>4</Pages>
  <Words>1194</Words>
  <Characters>6808</Characters>
  <Application>Microsoft Office Word</Application>
  <DocSecurity>0</DocSecurity>
  <Lines>56</Lines>
  <Paragraphs>15</Paragraphs>
  <ScaleCrop>false</ScaleCrop>
  <Company>Spirent Communications</Company>
  <LinksUpToDate>false</LinksUpToDate>
  <CharactersWithSpaces>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ZR-OPPO</cp:lastModifiedBy>
  <cp:revision>140</cp:revision>
  <cp:lastPrinted>2019-08-07T05:09:00Z</cp:lastPrinted>
  <dcterms:created xsi:type="dcterms:W3CDTF">2023-07-21T10:04:00Z</dcterms:created>
  <dcterms:modified xsi:type="dcterms:W3CDTF">2024-05-13T10:54:00Z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